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AE1B1" w14:textId="77777777" w:rsidR="003D460D" w:rsidRPr="00266DAA" w:rsidRDefault="005817F8">
      <w:pPr>
        <w:spacing w:before="1200" w:after="2400"/>
        <w:jc w:val="center"/>
        <w:rPr>
          <w:rFonts w:ascii="Arial" w:hAnsi="Arial" w:cs="Arial"/>
          <w:b/>
          <w:sz w:val="36"/>
          <w:szCs w:val="36"/>
          <w:lang w:val="en-GB"/>
        </w:rPr>
      </w:pPr>
      <w:r w:rsidRPr="00266DAA">
        <w:rPr>
          <w:rFonts w:ascii="Arial" w:hAnsi="Arial" w:cs="Arial"/>
          <w:b/>
          <w:sz w:val="36"/>
          <w:szCs w:val="36"/>
          <w:lang w:val="en-GB"/>
        </w:rPr>
        <w:t>REQUEST FOR QUOTATION</w:t>
      </w:r>
      <w:r w:rsidRPr="00266DAA">
        <w:rPr>
          <w:rFonts w:ascii="Arial" w:hAnsi="Arial" w:cs="Arial"/>
          <w:b/>
          <w:sz w:val="36"/>
          <w:szCs w:val="36"/>
          <w:lang w:val="en-GB"/>
        </w:rPr>
        <w:br/>
        <w:t>SPECIFICATION OF STANDARD GOODS</w:t>
      </w:r>
    </w:p>
    <w:p w14:paraId="3A2127EE" w14:textId="75207D41" w:rsidR="003D460D" w:rsidRPr="00266DAA" w:rsidRDefault="005817F8" w:rsidP="000D3804">
      <w:pPr>
        <w:tabs>
          <w:tab w:val="left" w:pos="2835"/>
        </w:tabs>
        <w:spacing w:before="240" w:after="240"/>
        <w:ind w:left="2835" w:hanging="2835"/>
        <w:jc w:val="center"/>
        <w:rPr>
          <w:rFonts w:ascii="Arial" w:hAnsi="Arial" w:cs="Arial"/>
          <w:highlight w:val="yellow"/>
          <w:lang w:val="en-GB"/>
        </w:rPr>
      </w:pPr>
      <w:r w:rsidRPr="00266DAA">
        <w:rPr>
          <w:rFonts w:ascii="Arial" w:hAnsi="Arial" w:cs="Arial"/>
          <w:b/>
          <w:lang w:val="en-GB"/>
        </w:rPr>
        <w:t>Procurement No:</w:t>
      </w:r>
      <w:r w:rsidR="00B425F0">
        <w:rPr>
          <w:rFonts w:ascii="Arial" w:hAnsi="Arial" w:cs="Arial"/>
          <w:b/>
          <w:lang w:val="en-GB"/>
        </w:rPr>
        <w:t xml:space="preserve"> 15-G009-21</w:t>
      </w:r>
      <w:r w:rsidRPr="00266DAA">
        <w:rPr>
          <w:rFonts w:ascii="Arial" w:hAnsi="Arial" w:cs="Arial"/>
          <w:lang w:val="en-GB"/>
        </w:rPr>
        <w:tab/>
      </w:r>
      <w:r w:rsidRPr="00266DAA">
        <w:rPr>
          <w:rFonts w:ascii="Arial" w:hAnsi="Arial" w:cs="Arial"/>
          <w:highlight w:val="yellow"/>
          <w:lang w:val="en-GB"/>
        </w:rPr>
        <w:br w:type="page"/>
      </w:r>
    </w:p>
    <w:p w14:paraId="2505AD21" w14:textId="77777777" w:rsidR="003D460D" w:rsidRPr="00266DAA" w:rsidRDefault="005817F8">
      <w:pPr>
        <w:pStyle w:val="Heading2"/>
        <w:rPr>
          <w:rFonts w:ascii="Arial" w:hAnsi="Arial" w:cs="Arial"/>
        </w:rPr>
      </w:pPr>
      <w:bookmarkStart w:id="0" w:name="_Toc419729571"/>
      <w:bookmarkStart w:id="1" w:name="_Toc11156577"/>
      <w:r w:rsidRPr="00266DAA">
        <w:rPr>
          <w:rFonts w:ascii="Arial" w:hAnsi="Arial" w:cs="Arial"/>
        </w:rPr>
        <w:lastRenderedPageBreak/>
        <w:t>Specification</w:t>
      </w:r>
      <w:bookmarkEnd w:id="0"/>
    </w:p>
    <w:p w14:paraId="65CF9265" w14:textId="77777777" w:rsidR="003D460D" w:rsidRPr="00266DAA" w:rsidRDefault="005817F8">
      <w:pPr>
        <w:pStyle w:val="Heading3"/>
        <w:rPr>
          <w:rFonts w:ascii="Arial" w:hAnsi="Arial" w:cs="Arial"/>
          <w:lang w:val="en-GB"/>
        </w:rPr>
      </w:pPr>
      <w:bookmarkStart w:id="2" w:name="_Toc293504682"/>
      <w:bookmarkStart w:id="3" w:name="_Toc419729572"/>
      <w:bookmarkStart w:id="4" w:name="_Toc292659306"/>
      <w:r w:rsidRPr="00266DAA">
        <w:rPr>
          <w:rFonts w:ascii="Arial" w:hAnsi="Arial" w:cs="Arial"/>
          <w:lang w:val="en-GB"/>
        </w:rPr>
        <w:t>Background</w:t>
      </w:r>
      <w:bookmarkEnd w:id="2"/>
      <w:bookmarkEnd w:id="3"/>
    </w:p>
    <w:p w14:paraId="67300A80" w14:textId="77777777" w:rsidR="00266DAA" w:rsidRPr="00266DAA" w:rsidRDefault="00250568" w:rsidP="00266DAA">
      <w:pPr>
        <w:ind w:left="720"/>
        <w:jc w:val="both"/>
        <w:rPr>
          <w:rFonts w:ascii="Arial" w:hAnsi="Arial" w:cs="Arial"/>
        </w:rPr>
      </w:pPr>
      <w:r w:rsidRPr="00266DAA">
        <w:rPr>
          <w:rFonts w:ascii="Arial" w:hAnsi="Arial" w:cs="Arial"/>
        </w:rPr>
        <w:t xml:space="preserve">Water and Sanitation project is a 2009 </w:t>
      </w:r>
      <w:proofErr w:type="gramStart"/>
      <w:r w:rsidRPr="00266DAA">
        <w:rPr>
          <w:rFonts w:ascii="Arial" w:hAnsi="Arial" w:cs="Arial"/>
        </w:rPr>
        <w:t>first priority</w:t>
      </w:r>
      <w:proofErr w:type="gramEnd"/>
      <w:r w:rsidRPr="00266DAA">
        <w:rPr>
          <w:rFonts w:ascii="Arial" w:hAnsi="Arial" w:cs="Arial"/>
        </w:rPr>
        <w:t>. Initially</w:t>
      </w:r>
      <w:r w:rsidR="00266DAA" w:rsidRPr="00266DAA">
        <w:rPr>
          <w:rFonts w:ascii="Arial" w:hAnsi="Arial" w:cs="Arial"/>
        </w:rPr>
        <w:t>, the</w:t>
      </w:r>
      <w:r w:rsidRPr="00266DAA">
        <w:rPr>
          <w:rFonts w:ascii="Arial" w:hAnsi="Arial" w:cs="Arial"/>
        </w:rPr>
        <w:t xml:space="preserve"> Permanent living quarter wa</w:t>
      </w:r>
      <w:r w:rsidR="00266DAA">
        <w:rPr>
          <w:rFonts w:ascii="Arial" w:hAnsi="Arial" w:cs="Arial"/>
        </w:rPr>
        <w:t xml:space="preserve">s considered the </w:t>
      </w:r>
      <w:proofErr w:type="gramStart"/>
      <w:r w:rsidR="00266DAA">
        <w:rPr>
          <w:rFonts w:ascii="Arial" w:hAnsi="Arial" w:cs="Arial"/>
        </w:rPr>
        <w:t>first priority</w:t>
      </w:r>
      <w:proofErr w:type="gramEnd"/>
      <w:r w:rsidR="00266DAA">
        <w:rPr>
          <w:rFonts w:ascii="Arial" w:hAnsi="Arial" w:cs="Arial"/>
        </w:rPr>
        <w:t xml:space="preserve"> for 2009.</w:t>
      </w:r>
      <w:r w:rsidRPr="00266DAA">
        <w:rPr>
          <w:rFonts w:ascii="Arial" w:hAnsi="Arial" w:cs="Arial"/>
        </w:rPr>
        <w:t xml:space="preserve"> However, since the KPC Convention will be held on </w:t>
      </w:r>
      <w:proofErr w:type="spellStart"/>
      <w:r w:rsidRPr="00266DAA">
        <w:rPr>
          <w:rFonts w:ascii="Arial" w:hAnsi="Arial" w:cs="Arial"/>
        </w:rPr>
        <w:t>Arorae</w:t>
      </w:r>
      <w:proofErr w:type="spellEnd"/>
      <w:r w:rsidRPr="00266DAA">
        <w:rPr>
          <w:rFonts w:ascii="Arial" w:hAnsi="Arial" w:cs="Arial"/>
        </w:rPr>
        <w:t xml:space="preserve"> Island </w:t>
      </w:r>
      <w:proofErr w:type="gramStart"/>
      <w:r w:rsidRPr="00266DAA">
        <w:rPr>
          <w:rFonts w:ascii="Arial" w:hAnsi="Arial" w:cs="Arial"/>
        </w:rPr>
        <w:t>in</w:t>
      </w:r>
      <w:proofErr w:type="gramEnd"/>
      <w:r w:rsidRPr="00266DAA">
        <w:rPr>
          <w:rFonts w:ascii="Arial" w:hAnsi="Arial" w:cs="Arial"/>
        </w:rPr>
        <w:t xml:space="preserve"> August 19, 2014, the Council has adjusted its priority due the needs of toilet blocks to participants.  </w:t>
      </w:r>
      <w:r w:rsidR="00266DAA" w:rsidRPr="00266DAA">
        <w:rPr>
          <w:rFonts w:ascii="Arial" w:hAnsi="Arial" w:cs="Arial"/>
        </w:rPr>
        <w:t xml:space="preserve">Later, the Island council </w:t>
      </w:r>
      <w:r w:rsidR="00047D9D" w:rsidRPr="00266DAA">
        <w:rPr>
          <w:rFonts w:ascii="Arial" w:hAnsi="Arial" w:cs="Arial"/>
        </w:rPr>
        <w:t>sees</w:t>
      </w:r>
      <w:r w:rsidR="00266DAA" w:rsidRPr="00266DAA">
        <w:rPr>
          <w:rFonts w:ascii="Arial" w:hAnsi="Arial" w:cs="Arial"/>
        </w:rPr>
        <w:t xml:space="preserve"> the necessity </w:t>
      </w:r>
      <w:r w:rsidR="00047D9D">
        <w:rPr>
          <w:rFonts w:ascii="Arial" w:hAnsi="Arial" w:cs="Arial"/>
        </w:rPr>
        <w:t xml:space="preserve">of utilizing the remaining fund for water and sanitation </w:t>
      </w:r>
      <w:r w:rsidR="00266DAA" w:rsidRPr="00266DAA">
        <w:rPr>
          <w:rFonts w:ascii="Arial" w:hAnsi="Arial" w:cs="Arial"/>
        </w:rPr>
        <w:t xml:space="preserve">to build </w:t>
      </w:r>
      <w:r w:rsidR="00047D9D" w:rsidRPr="00266DAA">
        <w:rPr>
          <w:rFonts w:ascii="Arial" w:hAnsi="Arial" w:cs="Arial"/>
        </w:rPr>
        <w:t>a three</w:t>
      </w:r>
      <w:r w:rsidR="00266DAA" w:rsidRPr="00266DAA">
        <w:rPr>
          <w:rFonts w:ascii="Arial" w:hAnsi="Arial" w:cs="Arial"/>
        </w:rPr>
        <w:t xml:space="preserve"> Permanent living quarters for Civil Servants at the Council Station.</w:t>
      </w:r>
    </w:p>
    <w:p w14:paraId="390FBA39" w14:textId="77777777" w:rsidR="00266DAA" w:rsidRPr="00266DAA" w:rsidRDefault="00266DAA" w:rsidP="00266DAA">
      <w:pPr>
        <w:ind w:left="720"/>
        <w:jc w:val="both"/>
        <w:rPr>
          <w:rFonts w:ascii="Arial" w:hAnsi="Arial" w:cs="Arial"/>
        </w:rPr>
      </w:pPr>
    </w:p>
    <w:p w14:paraId="2B6801DD" w14:textId="77777777" w:rsidR="00266DAA" w:rsidRPr="00266DAA" w:rsidRDefault="00266DAA" w:rsidP="00266DAA">
      <w:pPr>
        <w:ind w:left="720"/>
        <w:jc w:val="both"/>
        <w:rPr>
          <w:rFonts w:ascii="Arial" w:hAnsi="Arial" w:cs="Arial"/>
        </w:rPr>
      </w:pPr>
      <w:r w:rsidRPr="00266DAA">
        <w:rPr>
          <w:rFonts w:ascii="Arial" w:hAnsi="Arial" w:cs="Arial"/>
        </w:rPr>
        <w:t xml:space="preserve">Currently, the Island Council has six existing old local buildings that require maintenance most of the time. The number of existing Living Quarters could not cater as well for all civil </w:t>
      </w:r>
      <w:proofErr w:type="gramStart"/>
      <w:r w:rsidRPr="00266DAA">
        <w:rPr>
          <w:rFonts w:ascii="Arial" w:hAnsi="Arial" w:cs="Arial"/>
        </w:rPr>
        <w:t>servants</w:t>
      </w:r>
      <w:proofErr w:type="gramEnd"/>
      <w:r w:rsidRPr="00266DAA">
        <w:rPr>
          <w:rFonts w:ascii="Arial" w:hAnsi="Arial" w:cs="Arial"/>
        </w:rPr>
        <w:t xml:space="preserve"> and this leads</w:t>
      </w:r>
      <w:r w:rsidR="00047D9D">
        <w:rPr>
          <w:rFonts w:ascii="Arial" w:hAnsi="Arial" w:cs="Arial"/>
        </w:rPr>
        <w:t xml:space="preserve"> them to live outside </w:t>
      </w:r>
      <w:r w:rsidRPr="00266DAA">
        <w:rPr>
          <w:rFonts w:ascii="Arial" w:hAnsi="Arial" w:cs="Arial"/>
        </w:rPr>
        <w:t>the Council</w:t>
      </w:r>
      <w:r w:rsidR="00047D9D">
        <w:rPr>
          <w:rFonts w:ascii="Arial" w:hAnsi="Arial" w:cs="Arial"/>
        </w:rPr>
        <w:t>’s compound</w:t>
      </w:r>
      <w:r w:rsidRPr="00266DAA">
        <w:rPr>
          <w:rFonts w:ascii="Arial" w:hAnsi="Arial" w:cs="Arial"/>
        </w:rPr>
        <w:t>.</w:t>
      </w:r>
    </w:p>
    <w:p w14:paraId="501C3701" w14:textId="77777777" w:rsidR="00266DAA" w:rsidRPr="00266DAA" w:rsidRDefault="00266DAA" w:rsidP="00266DAA">
      <w:pPr>
        <w:ind w:left="720"/>
        <w:jc w:val="both"/>
        <w:rPr>
          <w:rFonts w:ascii="Arial" w:hAnsi="Arial" w:cs="Arial"/>
        </w:rPr>
      </w:pPr>
      <w:r w:rsidRPr="00266DAA">
        <w:rPr>
          <w:rFonts w:ascii="Arial" w:hAnsi="Arial" w:cs="Arial"/>
        </w:rPr>
        <w:t xml:space="preserve">It is believed that by providing required permanent living quarters will allow civil staff to live in a more comfortable and safe home and to reduce future repeated maintenance of local buildings.  In addition, it will generate more revenue through renting and a great performance to the Council.  </w:t>
      </w:r>
    </w:p>
    <w:p w14:paraId="6576F249" w14:textId="77777777" w:rsidR="00250568" w:rsidRPr="00266DAA" w:rsidRDefault="00266DAA" w:rsidP="00266DAA">
      <w:pPr>
        <w:pStyle w:val="ListParagraph"/>
        <w:tabs>
          <w:tab w:val="left" w:pos="4005"/>
        </w:tabs>
        <w:ind w:left="960"/>
        <w:rPr>
          <w:rFonts w:ascii="Arial" w:hAnsi="Arial" w:cs="Arial"/>
          <w:sz w:val="24"/>
          <w:szCs w:val="24"/>
        </w:rPr>
      </w:pPr>
      <w:r w:rsidRPr="00266DAA">
        <w:rPr>
          <w:rFonts w:ascii="Arial" w:hAnsi="Arial" w:cs="Arial"/>
          <w:sz w:val="24"/>
          <w:szCs w:val="24"/>
        </w:rPr>
        <w:tab/>
      </w:r>
    </w:p>
    <w:p w14:paraId="1F39BAF4" w14:textId="77777777" w:rsidR="003D460D" w:rsidRPr="00266DAA" w:rsidRDefault="003D460D">
      <w:pPr>
        <w:rPr>
          <w:rFonts w:ascii="Arial" w:hAnsi="Arial" w:cs="Arial"/>
          <w:lang w:val="en-GB"/>
        </w:rPr>
      </w:pPr>
    </w:p>
    <w:p w14:paraId="04C5F3B8" w14:textId="77777777" w:rsidR="003D460D" w:rsidRPr="00266DAA" w:rsidRDefault="005817F8">
      <w:pPr>
        <w:pStyle w:val="Heading3"/>
        <w:rPr>
          <w:rFonts w:ascii="Arial" w:hAnsi="Arial" w:cs="Arial"/>
          <w:lang w:val="en-GB"/>
        </w:rPr>
      </w:pPr>
      <w:bookmarkStart w:id="5" w:name="_Toc312171709"/>
      <w:r w:rsidRPr="00266DAA">
        <w:rPr>
          <w:rFonts w:ascii="Arial" w:hAnsi="Arial" w:cs="Arial"/>
          <w:lang w:val="en-GB"/>
        </w:rPr>
        <w:t>Requirements</w:t>
      </w:r>
    </w:p>
    <w:p w14:paraId="39237B7D" w14:textId="77777777" w:rsidR="003D460D" w:rsidRPr="00266DAA" w:rsidRDefault="005817F8">
      <w:pPr>
        <w:rPr>
          <w:rFonts w:ascii="Arial" w:hAnsi="Arial" w:cs="Arial"/>
          <w:lang w:val="en-GB"/>
        </w:rPr>
      </w:pPr>
      <w:bookmarkStart w:id="6" w:name="_Toc308102003"/>
      <w:r w:rsidRPr="00266DAA">
        <w:rPr>
          <w:rFonts w:ascii="Arial" w:hAnsi="Arial" w:cs="Arial"/>
          <w:lang w:val="en-GB"/>
        </w:rPr>
        <w:t>All supporting documentation must be in English. All suppliers are required to submit the following documents.</w:t>
      </w:r>
    </w:p>
    <w:p w14:paraId="2145333E" w14:textId="77777777" w:rsidR="003D460D" w:rsidRPr="00266DAA" w:rsidRDefault="003D460D">
      <w:pPr>
        <w:rPr>
          <w:rFonts w:ascii="Arial" w:hAnsi="Arial" w:cs="Arial"/>
          <w:lang w:val="en-GB"/>
        </w:rPr>
      </w:pPr>
    </w:p>
    <w:p w14:paraId="76CB9A47" w14:textId="77777777" w:rsidR="003D460D" w:rsidRPr="00266DAA" w:rsidRDefault="005817F8">
      <w:pPr>
        <w:pStyle w:val="Heading3"/>
        <w:rPr>
          <w:rFonts w:ascii="Arial" w:hAnsi="Arial" w:cs="Arial"/>
          <w:lang w:val="en-GB"/>
        </w:rPr>
      </w:pPr>
      <w:bookmarkStart w:id="7" w:name="_Toc419729577"/>
      <w:bookmarkEnd w:id="6"/>
      <w:r w:rsidRPr="00266DAA">
        <w:rPr>
          <w:rFonts w:ascii="Arial" w:hAnsi="Arial" w:cs="Arial"/>
          <w:lang w:val="en-GB"/>
        </w:rPr>
        <w:t>Installation services</w:t>
      </w:r>
      <w:bookmarkEnd w:id="7"/>
    </w:p>
    <w:p w14:paraId="7BEA7DF1" w14:textId="77777777" w:rsidR="003D460D" w:rsidRPr="00266DAA" w:rsidRDefault="005817F8">
      <w:pPr>
        <w:rPr>
          <w:rFonts w:ascii="Arial" w:hAnsi="Arial" w:cs="Arial"/>
          <w:lang w:val="en-GB"/>
        </w:rPr>
      </w:pPr>
      <w:r w:rsidRPr="00266DAA">
        <w:rPr>
          <w:rFonts w:ascii="Arial" w:hAnsi="Arial" w:cs="Arial"/>
          <w:lang w:val="en-GB"/>
        </w:rPr>
        <w:t>&lt;insert related services&gt;</w:t>
      </w:r>
    </w:p>
    <w:p w14:paraId="6DEE72F8" w14:textId="77777777" w:rsidR="003D460D" w:rsidRPr="00266DAA" w:rsidRDefault="005817F8">
      <w:pPr>
        <w:pStyle w:val="Heading3"/>
        <w:rPr>
          <w:rFonts w:ascii="Arial" w:hAnsi="Arial" w:cs="Arial"/>
          <w:lang w:val="en-GB"/>
        </w:rPr>
      </w:pPr>
      <w:bookmarkStart w:id="8" w:name="_Toc419729578"/>
      <w:r w:rsidRPr="00266DAA">
        <w:rPr>
          <w:rFonts w:ascii="Arial" w:hAnsi="Arial" w:cs="Arial"/>
          <w:lang w:val="en-GB"/>
        </w:rPr>
        <w:t>Delivery Time</w:t>
      </w:r>
      <w:bookmarkEnd w:id="8"/>
    </w:p>
    <w:p w14:paraId="6FBD8E00" w14:textId="77777777" w:rsidR="003D460D" w:rsidRPr="00266DAA" w:rsidRDefault="005817F8">
      <w:pPr>
        <w:rPr>
          <w:rFonts w:ascii="Arial" w:hAnsi="Arial" w:cs="Arial"/>
          <w:lang w:val="en-GB"/>
        </w:rPr>
      </w:pPr>
      <w:r w:rsidRPr="00266DAA">
        <w:rPr>
          <w:rFonts w:ascii="Arial" w:hAnsi="Arial" w:cs="Arial"/>
          <w:lang w:val="en-GB"/>
        </w:rPr>
        <w:t>Suppliers are required to provide the delivery timeframe.</w:t>
      </w:r>
    </w:p>
    <w:bookmarkEnd w:id="4"/>
    <w:bookmarkEnd w:id="5"/>
    <w:p w14:paraId="55FD8438" w14:textId="77777777" w:rsidR="003D460D" w:rsidRPr="00266DAA" w:rsidRDefault="005817F8">
      <w:pPr>
        <w:pStyle w:val="Heading2"/>
        <w:rPr>
          <w:rFonts w:ascii="Arial" w:hAnsi="Arial" w:cs="Arial"/>
        </w:rPr>
      </w:pPr>
      <w:r w:rsidRPr="00266DAA">
        <w:rPr>
          <w:rFonts w:ascii="Arial" w:hAnsi="Arial" w:cs="Arial"/>
        </w:rPr>
        <w:t>Description of the Goods</w:t>
      </w:r>
      <w:bookmarkEnd w:id="1"/>
    </w:p>
    <w:p w14:paraId="79C639AC" w14:textId="77777777" w:rsidR="003D460D" w:rsidRPr="00266DAA" w:rsidRDefault="005817F8">
      <w:pPr>
        <w:rPr>
          <w:rFonts w:ascii="Arial" w:hAnsi="Arial" w:cs="Arial"/>
          <w:i/>
          <w:iCs/>
          <w:lang w:val="en-GB"/>
        </w:rPr>
      </w:pPr>
      <w:r w:rsidRPr="00266DAA">
        <w:rPr>
          <w:rFonts w:ascii="Arial" w:hAnsi="Arial" w:cs="Arial"/>
          <w:i/>
          <w:iCs/>
          <w:lang w:val="en-GB"/>
        </w:rPr>
        <w:t>Here, list all items to be Tendered</w:t>
      </w:r>
    </w:p>
    <w:p w14:paraId="449F79D0" w14:textId="77777777" w:rsidR="003D460D" w:rsidRPr="00266DAA" w:rsidRDefault="005817F8">
      <w:pPr>
        <w:rPr>
          <w:rFonts w:ascii="Arial" w:hAnsi="Arial" w:cs="Arial"/>
          <w:i/>
          <w:iCs/>
          <w:lang w:val="en-GB"/>
        </w:rPr>
      </w:pPr>
      <w:r w:rsidRPr="00266DAA">
        <w:rPr>
          <w:rFonts w:ascii="Arial" w:hAnsi="Arial" w:cs="Arial"/>
          <w:i/>
          <w:iCs/>
          <w:lang w:val="en-GB"/>
        </w:rPr>
        <w:t>(This part may be replaced by a proprietary Supplier description)</w:t>
      </w:r>
    </w:p>
    <w:p w14:paraId="351103FE" w14:textId="77777777" w:rsidR="003D460D" w:rsidRPr="00266DAA" w:rsidRDefault="003D460D">
      <w:pPr>
        <w:rPr>
          <w:rFonts w:ascii="Arial" w:hAnsi="Arial" w:cs="Arial"/>
          <w:lang w:val="en-GB"/>
        </w:rPr>
      </w:pPr>
    </w:p>
    <w:tbl>
      <w:tblPr>
        <w:tblStyle w:val="GridTable1Light1"/>
        <w:tblW w:w="0" w:type="auto"/>
        <w:tblLook w:val="04A0" w:firstRow="1" w:lastRow="0" w:firstColumn="1" w:lastColumn="0" w:noHBand="0" w:noVBand="1"/>
      </w:tblPr>
      <w:tblGrid>
        <w:gridCol w:w="723"/>
        <w:gridCol w:w="4678"/>
        <w:gridCol w:w="1329"/>
        <w:gridCol w:w="1559"/>
        <w:gridCol w:w="1417"/>
      </w:tblGrid>
      <w:tr w:rsidR="003D460D" w:rsidRPr="00266DAA" w14:paraId="5F4481BF" w14:textId="77777777" w:rsidTr="00CB06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68D30289" w14:textId="77777777" w:rsidR="003D460D" w:rsidRPr="00266DAA" w:rsidRDefault="005817F8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lang w:val="en-GB"/>
              </w:rPr>
              <w:t>Pos.</w:t>
            </w:r>
          </w:p>
        </w:tc>
        <w:tc>
          <w:tcPr>
            <w:tcW w:w="4678" w:type="dxa"/>
          </w:tcPr>
          <w:p w14:paraId="021524C1" w14:textId="77777777" w:rsidR="003D460D" w:rsidRPr="00266DAA" w:rsidRDefault="005817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lang w:val="en-GB"/>
              </w:rPr>
              <w:t>Description</w:t>
            </w:r>
          </w:p>
        </w:tc>
        <w:tc>
          <w:tcPr>
            <w:tcW w:w="1166" w:type="dxa"/>
          </w:tcPr>
          <w:p w14:paraId="002FB192" w14:textId="77777777" w:rsidR="003D460D" w:rsidRPr="00266DAA" w:rsidRDefault="005817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lang w:val="en-GB"/>
              </w:rPr>
              <w:t>Number</w:t>
            </w:r>
          </w:p>
        </w:tc>
        <w:tc>
          <w:tcPr>
            <w:tcW w:w="1559" w:type="dxa"/>
          </w:tcPr>
          <w:p w14:paraId="40BBDD06" w14:textId="77777777" w:rsidR="003D460D" w:rsidRPr="00266DAA" w:rsidRDefault="005817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lang w:val="en-GB"/>
              </w:rPr>
              <w:t>Quantity</w:t>
            </w:r>
          </w:p>
        </w:tc>
        <w:tc>
          <w:tcPr>
            <w:tcW w:w="1417" w:type="dxa"/>
          </w:tcPr>
          <w:p w14:paraId="021AF563" w14:textId="77777777" w:rsidR="003D460D" w:rsidRPr="00266DAA" w:rsidRDefault="005817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lang w:val="en-GB"/>
              </w:rPr>
              <w:t xml:space="preserve">Price (to </w:t>
            </w:r>
            <w:r w:rsidRPr="00266DAA">
              <w:rPr>
                <w:rFonts w:ascii="Arial" w:hAnsi="Arial" w:cs="Arial"/>
                <w:lang w:val="en-GB"/>
              </w:rPr>
              <w:lastRenderedPageBreak/>
              <w:t>be Tendered)</w:t>
            </w:r>
          </w:p>
        </w:tc>
      </w:tr>
      <w:tr w:rsidR="00CB06B2" w:rsidRPr="00266DAA" w14:paraId="503091A5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623271BA" w14:textId="77777777" w:rsidR="00CB06B2" w:rsidRPr="00266DAA" w:rsidRDefault="00CB06B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678" w:type="dxa"/>
            <w:vAlign w:val="center"/>
          </w:tcPr>
          <w:p w14:paraId="4441C848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1166" w:type="dxa"/>
            <w:vAlign w:val="center"/>
          </w:tcPr>
          <w:p w14:paraId="2AAD5896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 be purchased</w:t>
            </w:r>
          </w:p>
        </w:tc>
        <w:tc>
          <w:tcPr>
            <w:tcW w:w="1559" w:type="dxa"/>
            <w:vAlign w:val="center"/>
          </w:tcPr>
          <w:p w14:paraId="572C3195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576F8B8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02E7A88A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725048DF" w14:textId="77777777" w:rsidR="00CB06B2" w:rsidRPr="00266DAA" w:rsidRDefault="00CB06B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678" w:type="dxa"/>
            <w:vAlign w:val="center"/>
          </w:tcPr>
          <w:p w14:paraId="0D087C5D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Preambles</w:t>
            </w:r>
          </w:p>
        </w:tc>
        <w:tc>
          <w:tcPr>
            <w:tcW w:w="1166" w:type="dxa"/>
            <w:vAlign w:val="center"/>
          </w:tcPr>
          <w:p w14:paraId="1997BE40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D6A5525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351599D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530FA10D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0C397B12" w14:textId="77777777" w:rsidR="00CB06B2" w:rsidRPr="00266DAA" w:rsidRDefault="00CB06B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678" w:type="dxa"/>
            <w:vAlign w:val="center"/>
          </w:tcPr>
          <w:p w14:paraId="14331937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Timbers &amp; PVC pipes</w:t>
            </w:r>
          </w:p>
        </w:tc>
        <w:tc>
          <w:tcPr>
            <w:tcW w:w="1166" w:type="dxa"/>
            <w:vAlign w:val="center"/>
          </w:tcPr>
          <w:p w14:paraId="075B1BE1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D494737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F3DDB38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7F7A6301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19A241EC" w14:textId="77777777" w:rsidR="00CB06B2" w:rsidRPr="00266DAA" w:rsidRDefault="00CB06B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678" w:type="dxa"/>
            <w:vAlign w:val="bottom"/>
          </w:tcPr>
          <w:p w14:paraId="00C7B82E" w14:textId="77777777" w:rsidR="00CB06B2" w:rsidRPr="00266DAA" w:rsidRDefault="00CB0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Unless otherwise stated all timbers and </w:t>
            </w:r>
            <w:proofErr w:type="spellStart"/>
            <w:r w:rsidRPr="00266D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pvc</w:t>
            </w:r>
            <w:proofErr w:type="spellEnd"/>
            <w:r w:rsidRPr="00266D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pipes to be purchased in 6m </w:t>
            </w:r>
            <w:proofErr w:type="gramStart"/>
            <w:r w:rsidRPr="00266D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long  size</w:t>
            </w:r>
            <w:proofErr w:type="gramEnd"/>
            <w:r w:rsidRPr="00266D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given for timbers are actual sizes, and need to be dressed as per specification given on drawings.</w:t>
            </w:r>
          </w:p>
        </w:tc>
        <w:tc>
          <w:tcPr>
            <w:tcW w:w="1166" w:type="dxa"/>
            <w:vAlign w:val="center"/>
          </w:tcPr>
          <w:p w14:paraId="08F16E18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11936BC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558920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6C7BB18D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153525C6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4678" w:type="dxa"/>
            <w:vAlign w:val="bottom"/>
          </w:tcPr>
          <w:p w14:paraId="32F6D74D" w14:textId="77777777" w:rsidR="00CB06B2" w:rsidRPr="00266DAA" w:rsidRDefault="00CB0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vAlign w:val="center"/>
          </w:tcPr>
          <w:p w14:paraId="42AE6B8E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8610479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CF56048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06EF7448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605750C0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4678" w:type="dxa"/>
            <w:vAlign w:val="bottom"/>
          </w:tcPr>
          <w:p w14:paraId="10C1D090" w14:textId="77777777" w:rsidR="00CB06B2" w:rsidRPr="00266DAA" w:rsidRDefault="00CB0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Reinforcement</w:t>
            </w:r>
          </w:p>
        </w:tc>
        <w:tc>
          <w:tcPr>
            <w:tcW w:w="1166" w:type="dxa"/>
            <w:vAlign w:val="center"/>
          </w:tcPr>
          <w:p w14:paraId="766ACC9F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A38E552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3C27AD7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373A0F33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2B4CB078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4678" w:type="dxa"/>
            <w:vAlign w:val="bottom"/>
          </w:tcPr>
          <w:p w14:paraId="381ABBEB" w14:textId="77777777" w:rsidR="00CB06B2" w:rsidRPr="00266DAA" w:rsidRDefault="00CB0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All bar reinforcements are to be purchased in 6m long. The quantities given are inclusive for laps, as per spec.</w:t>
            </w:r>
          </w:p>
        </w:tc>
        <w:tc>
          <w:tcPr>
            <w:tcW w:w="1166" w:type="dxa"/>
            <w:vAlign w:val="bottom"/>
          </w:tcPr>
          <w:p w14:paraId="74A7F56B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6A7EFBE9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493052B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7F94D46D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4965E36E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4678" w:type="dxa"/>
            <w:vAlign w:val="bottom"/>
          </w:tcPr>
          <w:p w14:paraId="64D2CCDF" w14:textId="77777777" w:rsidR="00CB06B2" w:rsidRPr="00266DAA" w:rsidRDefault="00CB0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66D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Conrete</w:t>
            </w:r>
            <w:proofErr w:type="spellEnd"/>
            <w:r w:rsidRPr="00266D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works (cement type GP or GB) and to be 20MPA Concrete strength</w:t>
            </w:r>
          </w:p>
        </w:tc>
        <w:tc>
          <w:tcPr>
            <w:tcW w:w="1166" w:type="dxa"/>
            <w:vAlign w:val="bottom"/>
          </w:tcPr>
          <w:p w14:paraId="060A8605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5CC41CB8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A8EB3CE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220C124C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0BA65DB3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4678" w:type="dxa"/>
            <w:vAlign w:val="bottom"/>
          </w:tcPr>
          <w:p w14:paraId="08655880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Polythene damp proof membrane (60m x 2m wide) 0.2mm thick</w:t>
            </w:r>
          </w:p>
        </w:tc>
        <w:tc>
          <w:tcPr>
            <w:tcW w:w="1166" w:type="dxa"/>
            <w:vAlign w:val="bottom"/>
          </w:tcPr>
          <w:p w14:paraId="3300CA04" w14:textId="77777777" w:rsidR="00CB06B2" w:rsidRPr="00266DAA" w:rsidRDefault="00CB0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bottom"/>
          </w:tcPr>
          <w:p w14:paraId="4052D90A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55D2974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4452127C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4426A834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lang w:val="en-GB"/>
              </w:rPr>
              <w:t>2</w:t>
            </w:r>
          </w:p>
        </w:tc>
        <w:tc>
          <w:tcPr>
            <w:tcW w:w="4678" w:type="dxa"/>
            <w:vAlign w:val="bottom"/>
          </w:tcPr>
          <w:p w14:paraId="1A0FAE61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Tie wire</w:t>
            </w:r>
          </w:p>
        </w:tc>
        <w:tc>
          <w:tcPr>
            <w:tcW w:w="1166" w:type="dxa"/>
            <w:vAlign w:val="bottom"/>
          </w:tcPr>
          <w:p w14:paraId="66A190C2" w14:textId="77777777" w:rsidR="00CB06B2" w:rsidRPr="00266DAA" w:rsidRDefault="00CB0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bottom"/>
          </w:tcPr>
          <w:p w14:paraId="5F3B544B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21D97B8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7B5A90F3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1B9BF213" w14:textId="77777777" w:rsidR="00CB06B2" w:rsidRPr="00266DAA" w:rsidRDefault="00CB06B2" w:rsidP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lang w:val="en-GB"/>
              </w:rPr>
              <w:t>3</w:t>
            </w:r>
          </w:p>
        </w:tc>
        <w:tc>
          <w:tcPr>
            <w:tcW w:w="4678" w:type="dxa"/>
            <w:vAlign w:val="bottom"/>
          </w:tcPr>
          <w:p w14:paraId="48A270E8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Denso tape or similar for joining polythene</w:t>
            </w:r>
          </w:p>
        </w:tc>
        <w:tc>
          <w:tcPr>
            <w:tcW w:w="1166" w:type="dxa"/>
            <w:vAlign w:val="bottom"/>
          </w:tcPr>
          <w:p w14:paraId="1AD2625A" w14:textId="77777777" w:rsidR="00CB06B2" w:rsidRPr="00266DAA" w:rsidRDefault="00CB0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bottom"/>
          </w:tcPr>
          <w:p w14:paraId="1413EA05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B0574B1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5738618B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5C77B4A2" w14:textId="77777777" w:rsidR="00CB06B2" w:rsidRPr="00266DAA" w:rsidRDefault="00CB06B2" w:rsidP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4678" w:type="dxa"/>
            <w:vAlign w:val="bottom"/>
          </w:tcPr>
          <w:p w14:paraId="77599C84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vAlign w:val="bottom"/>
          </w:tcPr>
          <w:p w14:paraId="43D662D9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129AF215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D45BB89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27BC1E2C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2902E51E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4678" w:type="dxa"/>
            <w:vAlign w:val="bottom"/>
          </w:tcPr>
          <w:p w14:paraId="6F1C7EA5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Temporary work</w:t>
            </w:r>
          </w:p>
        </w:tc>
        <w:tc>
          <w:tcPr>
            <w:tcW w:w="1166" w:type="dxa"/>
            <w:vAlign w:val="bottom"/>
          </w:tcPr>
          <w:p w14:paraId="33337C79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593B0399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805F606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73A4D73E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76DE373A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4678" w:type="dxa"/>
            <w:vAlign w:val="bottom"/>
          </w:tcPr>
          <w:p w14:paraId="45F9A395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Form work</w:t>
            </w:r>
          </w:p>
        </w:tc>
        <w:tc>
          <w:tcPr>
            <w:tcW w:w="1166" w:type="dxa"/>
            <w:vAlign w:val="bottom"/>
          </w:tcPr>
          <w:p w14:paraId="15055A2E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09616264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8085B56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495C948D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15E26009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lang w:val="en-GB"/>
              </w:rPr>
              <w:t>5</w:t>
            </w:r>
          </w:p>
        </w:tc>
        <w:tc>
          <w:tcPr>
            <w:tcW w:w="4678" w:type="dxa"/>
            <w:vAlign w:val="bottom"/>
          </w:tcPr>
          <w:p w14:paraId="288AEC26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Cruide</w:t>
            </w:r>
            <w:proofErr w:type="spellEnd"/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 xml:space="preserve"> oil or formwork reducing agent</w:t>
            </w:r>
          </w:p>
        </w:tc>
        <w:tc>
          <w:tcPr>
            <w:tcW w:w="1166" w:type="dxa"/>
            <w:vAlign w:val="bottom"/>
          </w:tcPr>
          <w:p w14:paraId="74922E17" w14:textId="77777777" w:rsidR="00CB06B2" w:rsidRPr="00266DAA" w:rsidRDefault="00CB0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bottom"/>
          </w:tcPr>
          <w:p w14:paraId="26FF22B7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4E391C9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0ECD3776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7FBBB877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4678" w:type="dxa"/>
            <w:vAlign w:val="bottom"/>
          </w:tcPr>
          <w:p w14:paraId="5FA0A5DD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vAlign w:val="bottom"/>
          </w:tcPr>
          <w:p w14:paraId="3107FA36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1A16A4D0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1BD8611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4420E61A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71D551F3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4678" w:type="dxa"/>
            <w:vAlign w:val="bottom"/>
          </w:tcPr>
          <w:p w14:paraId="1FB5DE4D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Bar Reinforcement (AS/NZS4671)</w:t>
            </w:r>
          </w:p>
        </w:tc>
        <w:tc>
          <w:tcPr>
            <w:tcW w:w="1166" w:type="dxa"/>
            <w:vAlign w:val="bottom"/>
          </w:tcPr>
          <w:p w14:paraId="1F1DEFBD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5A82EF3D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C20DF3C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0EC2A9CC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3D283D1A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lang w:val="en-GB"/>
              </w:rPr>
              <w:t>6</w:t>
            </w:r>
          </w:p>
        </w:tc>
        <w:tc>
          <w:tcPr>
            <w:tcW w:w="4678" w:type="dxa"/>
            <w:vAlign w:val="bottom"/>
          </w:tcPr>
          <w:p w14:paraId="4BBCD720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 xml:space="preserve">D10mm </w:t>
            </w:r>
            <w:proofErr w:type="spellStart"/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dia</w:t>
            </w:r>
            <w:proofErr w:type="spellEnd"/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 xml:space="preserve"> reinforcing steel (6m length)</w:t>
            </w:r>
          </w:p>
        </w:tc>
        <w:tc>
          <w:tcPr>
            <w:tcW w:w="1166" w:type="dxa"/>
            <w:vAlign w:val="bottom"/>
          </w:tcPr>
          <w:p w14:paraId="2695C7CF" w14:textId="77777777" w:rsidR="00CB06B2" w:rsidRPr="00266DAA" w:rsidRDefault="00CB0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59" w:type="dxa"/>
            <w:vAlign w:val="bottom"/>
          </w:tcPr>
          <w:p w14:paraId="5B1F1A3A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33E0E97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47053D5F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5CF8C303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lang w:val="en-GB"/>
              </w:rPr>
              <w:t>7</w:t>
            </w:r>
          </w:p>
        </w:tc>
        <w:tc>
          <w:tcPr>
            <w:tcW w:w="4678" w:type="dxa"/>
            <w:vAlign w:val="bottom"/>
          </w:tcPr>
          <w:p w14:paraId="4E5E2401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 xml:space="preserve">R6mm </w:t>
            </w:r>
            <w:proofErr w:type="spellStart"/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dia</w:t>
            </w:r>
            <w:proofErr w:type="spellEnd"/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 xml:space="preserve"> reinforcing steel (6m length)</w:t>
            </w:r>
          </w:p>
        </w:tc>
        <w:tc>
          <w:tcPr>
            <w:tcW w:w="1166" w:type="dxa"/>
            <w:vAlign w:val="bottom"/>
          </w:tcPr>
          <w:p w14:paraId="0C981302" w14:textId="77777777" w:rsidR="00CB06B2" w:rsidRPr="00266DAA" w:rsidRDefault="00CB0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vAlign w:val="bottom"/>
          </w:tcPr>
          <w:p w14:paraId="411DE2A2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28C2F74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7BDE4A75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2F104340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b w:val="0"/>
                <w:bCs w:val="0"/>
                <w:lang w:val="en-GB"/>
              </w:rPr>
              <w:t>8</w:t>
            </w:r>
          </w:p>
        </w:tc>
        <w:tc>
          <w:tcPr>
            <w:tcW w:w="4678" w:type="dxa"/>
            <w:vAlign w:val="bottom"/>
          </w:tcPr>
          <w:p w14:paraId="1DF0AAA5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Reinforcing mesh SL 102 size:6mx2.4m wide (200x200x10)</w:t>
            </w:r>
          </w:p>
        </w:tc>
        <w:tc>
          <w:tcPr>
            <w:tcW w:w="1166" w:type="dxa"/>
            <w:vAlign w:val="bottom"/>
          </w:tcPr>
          <w:p w14:paraId="34CF3EDA" w14:textId="77777777" w:rsidR="00CB06B2" w:rsidRPr="00266DAA" w:rsidRDefault="00CB0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14:paraId="0DAB12E8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700FC5C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5A97CAE8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19DB6038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b w:val="0"/>
                <w:bCs w:val="0"/>
                <w:lang w:val="en-GB"/>
              </w:rPr>
              <w:t>9</w:t>
            </w:r>
          </w:p>
        </w:tc>
        <w:tc>
          <w:tcPr>
            <w:tcW w:w="4678" w:type="dxa"/>
            <w:vAlign w:val="bottom"/>
          </w:tcPr>
          <w:p w14:paraId="1007059C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Allow for bar chairs, or precast concrete biscuits as chairs for bars</w:t>
            </w:r>
          </w:p>
        </w:tc>
        <w:tc>
          <w:tcPr>
            <w:tcW w:w="1166" w:type="dxa"/>
            <w:vAlign w:val="bottom"/>
          </w:tcPr>
          <w:p w14:paraId="786EED29" w14:textId="77777777" w:rsidR="00CB06B2" w:rsidRPr="00266DAA" w:rsidRDefault="00CB0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bottom"/>
          </w:tcPr>
          <w:p w14:paraId="528D46A3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0DBC817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35A955EA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0C501B19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4678" w:type="dxa"/>
            <w:vAlign w:val="bottom"/>
          </w:tcPr>
          <w:p w14:paraId="782C4860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vAlign w:val="bottom"/>
          </w:tcPr>
          <w:p w14:paraId="55E170DA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44B33D47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B429DB8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568A8BD9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3C51C315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4678" w:type="dxa"/>
            <w:vAlign w:val="bottom"/>
          </w:tcPr>
          <w:p w14:paraId="27B5C4A3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Finishing Trim</w:t>
            </w:r>
          </w:p>
        </w:tc>
        <w:tc>
          <w:tcPr>
            <w:tcW w:w="1166" w:type="dxa"/>
            <w:vAlign w:val="bottom"/>
          </w:tcPr>
          <w:p w14:paraId="03456A0D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1902171E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3D9BB1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00D360F0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1C23E6AB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lang w:val="en-GB"/>
              </w:rPr>
              <w:t>11</w:t>
            </w:r>
          </w:p>
        </w:tc>
        <w:tc>
          <w:tcPr>
            <w:tcW w:w="4678" w:type="dxa"/>
            <w:vAlign w:val="bottom"/>
          </w:tcPr>
          <w:p w14:paraId="2854E006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50x15 cornice</w:t>
            </w:r>
          </w:p>
        </w:tc>
        <w:tc>
          <w:tcPr>
            <w:tcW w:w="1166" w:type="dxa"/>
            <w:vAlign w:val="bottom"/>
          </w:tcPr>
          <w:p w14:paraId="5B231EF8" w14:textId="77777777" w:rsidR="00CB06B2" w:rsidRPr="00266DAA" w:rsidRDefault="00CB0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vAlign w:val="bottom"/>
          </w:tcPr>
          <w:p w14:paraId="6D67F34C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7ED9755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07EA86A5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483A8E7C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lang w:val="en-GB"/>
              </w:rPr>
              <w:lastRenderedPageBreak/>
              <w:t>12</w:t>
            </w:r>
          </w:p>
        </w:tc>
        <w:tc>
          <w:tcPr>
            <w:tcW w:w="4678" w:type="dxa"/>
            <w:vAlign w:val="bottom"/>
          </w:tcPr>
          <w:p w14:paraId="097906D7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 xml:space="preserve">35x25 </w:t>
            </w:r>
            <w:proofErr w:type="spellStart"/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moulded</w:t>
            </w:r>
            <w:proofErr w:type="spellEnd"/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 xml:space="preserve"> scotia</w:t>
            </w:r>
          </w:p>
        </w:tc>
        <w:tc>
          <w:tcPr>
            <w:tcW w:w="1166" w:type="dxa"/>
            <w:vAlign w:val="bottom"/>
          </w:tcPr>
          <w:p w14:paraId="0308123E" w14:textId="77777777" w:rsidR="00CB06B2" w:rsidRPr="00266DAA" w:rsidRDefault="00CB0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bottom"/>
          </w:tcPr>
          <w:p w14:paraId="67B08779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A4A1A94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168EB63E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4B3C2A8D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4678" w:type="dxa"/>
            <w:vAlign w:val="bottom"/>
          </w:tcPr>
          <w:p w14:paraId="5E394F6B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vAlign w:val="bottom"/>
          </w:tcPr>
          <w:p w14:paraId="57A8A0CC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7B2DA5A5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138AE98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0B18C557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7BF224C3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4678" w:type="dxa"/>
            <w:vAlign w:val="bottom"/>
          </w:tcPr>
          <w:p w14:paraId="13794E8B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Roofing Materials</w:t>
            </w:r>
          </w:p>
        </w:tc>
        <w:tc>
          <w:tcPr>
            <w:tcW w:w="1166" w:type="dxa"/>
            <w:vAlign w:val="bottom"/>
          </w:tcPr>
          <w:p w14:paraId="2FC6EE28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7DAB4F31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00A02C3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4800D61A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50574D8E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b w:val="0"/>
                <w:bCs w:val="0"/>
                <w:lang w:val="en-GB"/>
              </w:rPr>
              <w:t>13</w:t>
            </w:r>
          </w:p>
        </w:tc>
        <w:tc>
          <w:tcPr>
            <w:tcW w:w="4678" w:type="dxa"/>
            <w:vAlign w:val="bottom"/>
          </w:tcPr>
          <w:p w14:paraId="40472E35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 xml:space="preserve">0.55mm BMT </w:t>
            </w:r>
            <w:proofErr w:type="spellStart"/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colorbond</w:t>
            </w:r>
            <w:proofErr w:type="spellEnd"/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 xml:space="preserve"> ultra (in corrugated/</w:t>
            </w:r>
            <w:proofErr w:type="spellStart"/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trimdex</w:t>
            </w:r>
            <w:proofErr w:type="spellEnd"/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) (12feet) 3430m</w:t>
            </w:r>
          </w:p>
        </w:tc>
        <w:tc>
          <w:tcPr>
            <w:tcW w:w="1166" w:type="dxa"/>
            <w:vAlign w:val="bottom"/>
          </w:tcPr>
          <w:p w14:paraId="05C47722" w14:textId="77777777" w:rsidR="00CB06B2" w:rsidRPr="00266DAA" w:rsidRDefault="00CB0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59" w:type="dxa"/>
            <w:vAlign w:val="bottom"/>
          </w:tcPr>
          <w:p w14:paraId="5D1AF897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EBF9D42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08F4A513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6322774A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b w:val="0"/>
                <w:bCs w:val="0"/>
                <w:lang w:val="en-GB"/>
              </w:rPr>
              <w:t>14</w:t>
            </w:r>
          </w:p>
        </w:tc>
        <w:tc>
          <w:tcPr>
            <w:tcW w:w="4678" w:type="dxa"/>
            <w:vAlign w:val="bottom"/>
          </w:tcPr>
          <w:p w14:paraId="3C47358A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 xml:space="preserve">0.55mm BMT </w:t>
            </w:r>
            <w:proofErr w:type="spellStart"/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Colourbond</w:t>
            </w:r>
            <w:proofErr w:type="spellEnd"/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 xml:space="preserve"> ridge cap 8ft</w:t>
            </w:r>
          </w:p>
        </w:tc>
        <w:tc>
          <w:tcPr>
            <w:tcW w:w="1166" w:type="dxa"/>
            <w:vAlign w:val="bottom"/>
          </w:tcPr>
          <w:p w14:paraId="12DDB8F1" w14:textId="77777777" w:rsidR="00CB06B2" w:rsidRPr="00266DAA" w:rsidRDefault="00CB0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vAlign w:val="bottom"/>
          </w:tcPr>
          <w:p w14:paraId="5F0CA5CE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341A8C8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4CA4520E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2C6D8806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lang w:val="en-GB"/>
              </w:rPr>
              <w:t>15</w:t>
            </w:r>
          </w:p>
        </w:tc>
        <w:tc>
          <w:tcPr>
            <w:tcW w:w="4678" w:type="dxa"/>
            <w:vAlign w:val="bottom"/>
          </w:tcPr>
          <w:p w14:paraId="0108088B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 xml:space="preserve">0.55mm BMT </w:t>
            </w:r>
            <w:proofErr w:type="spellStart"/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colourbond</w:t>
            </w:r>
            <w:proofErr w:type="spellEnd"/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 xml:space="preserve"> eaves guttering with bracket as necessary </w:t>
            </w:r>
          </w:p>
        </w:tc>
        <w:tc>
          <w:tcPr>
            <w:tcW w:w="1166" w:type="dxa"/>
            <w:vAlign w:val="bottom"/>
          </w:tcPr>
          <w:p w14:paraId="2C3C73D5" w14:textId="77777777" w:rsidR="00CB06B2" w:rsidRPr="00266DAA" w:rsidRDefault="00CB0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14:paraId="26347E79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6E4A540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1E308B50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56ECB9B4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lang w:val="en-GB"/>
              </w:rPr>
              <w:t>16</w:t>
            </w:r>
          </w:p>
        </w:tc>
        <w:tc>
          <w:tcPr>
            <w:tcW w:w="4678" w:type="dxa"/>
            <w:vAlign w:val="bottom"/>
          </w:tcPr>
          <w:p w14:paraId="529D0754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Stop ends</w:t>
            </w:r>
          </w:p>
        </w:tc>
        <w:tc>
          <w:tcPr>
            <w:tcW w:w="1166" w:type="dxa"/>
            <w:vAlign w:val="bottom"/>
          </w:tcPr>
          <w:p w14:paraId="6D2F12A8" w14:textId="77777777" w:rsidR="00CB06B2" w:rsidRPr="00266DAA" w:rsidRDefault="00CB0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14:paraId="41EB9B83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6B9BA66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528B2CE2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475D2EA4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lang w:val="en-GB"/>
              </w:rPr>
              <w:t>17</w:t>
            </w:r>
          </w:p>
        </w:tc>
        <w:tc>
          <w:tcPr>
            <w:tcW w:w="4678" w:type="dxa"/>
            <w:vAlign w:val="bottom"/>
          </w:tcPr>
          <w:p w14:paraId="5CD3145B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Outlet to gutter</w:t>
            </w:r>
          </w:p>
        </w:tc>
        <w:tc>
          <w:tcPr>
            <w:tcW w:w="1166" w:type="dxa"/>
            <w:vAlign w:val="bottom"/>
          </w:tcPr>
          <w:p w14:paraId="28C0CB8A" w14:textId="77777777" w:rsidR="00CB06B2" w:rsidRPr="00266DAA" w:rsidRDefault="00CB0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14:paraId="074D36DE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83E8BEF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1712807E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4045CADE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b w:val="0"/>
                <w:bCs w:val="0"/>
                <w:lang w:val="en-GB"/>
              </w:rPr>
              <w:t>18</w:t>
            </w:r>
          </w:p>
        </w:tc>
        <w:tc>
          <w:tcPr>
            <w:tcW w:w="4678" w:type="dxa"/>
            <w:vAlign w:val="bottom"/>
          </w:tcPr>
          <w:p w14:paraId="50848EA6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 xml:space="preserve">100MM diameter </w:t>
            </w:r>
            <w:proofErr w:type="spellStart"/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upvc</w:t>
            </w:r>
            <w:proofErr w:type="spellEnd"/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 xml:space="preserve"> downpipe including clips (in 6m long)</w:t>
            </w:r>
          </w:p>
        </w:tc>
        <w:tc>
          <w:tcPr>
            <w:tcW w:w="1166" w:type="dxa"/>
            <w:vAlign w:val="bottom"/>
          </w:tcPr>
          <w:p w14:paraId="086154A5" w14:textId="77777777" w:rsidR="00CB06B2" w:rsidRPr="00266DAA" w:rsidRDefault="00CB0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14:paraId="18F8E55B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F839C5E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2D59C529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3BD81A0C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lang w:val="en-GB"/>
              </w:rPr>
              <w:t>19</w:t>
            </w:r>
          </w:p>
        </w:tc>
        <w:tc>
          <w:tcPr>
            <w:tcW w:w="4678" w:type="dxa"/>
            <w:vAlign w:val="bottom"/>
          </w:tcPr>
          <w:p w14:paraId="6C6C01A5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 xml:space="preserve">Clip for 100mm </w:t>
            </w:r>
            <w:proofErr w:type="spellStart"/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dia</w:t>
            </w:r>
            <w:proofErr w:type="spellEnd"/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 xml:space="preserve"> downpipe</w:t>
            </w:r>
          </w:p>
        </w:tc>
        <w:tc>
          <w:tcPr>
            <w:tcW w:w="1166" w:type="dxa"/>
            <w:vAlign w:val="bottom"/>
          </w:tcPr>
          <w:p w14:paraId="0687F521" w14:textId="77777777" w:rsidR="00CB06B2" w:rsidRPr="00266DAA" w:rsidRDefault="00CB0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bottom"/>
          </w:tcPr>
          <w:p w14:paraId="28D3B2E7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C831F6F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4436DFB4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67ED7595" w14:textId="77777777" w:rsidR="00CB06B2" w:rsidRPr="00266DAA" w:rsidRDefault="00CB06B2" w:rsidP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lang w:val="en-GB"/>
              </w:rPr>
              <w:t>20</w:t>
            </w:r>
          </w:p>
        </w:tc>
        <w:tc>
          <w:tcPr>
            <w:tcW w:w="4678" w:type="dxa"/>
            <w:vAlign w:val="bottom"/>
          </w:tcPr>
          <w:p w14:paraId="1BC4BE1B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100mm diameter bend</w:t>
            </w:r>
          </w:p>
        </w:tc>
        <w:tc>
          <w:tcPr>
            <w:tcW w:w="1166" w:type="dxa"/>
            <w:vAlign w:val="bottom"/>
          </w:tcPr>
          <w:p w14:paraId="65BDD7A4" w14:textId="77777777" w:rsidR="00CB06B2" w:rsidRPr="00266DAA" w:rsidRDefault="00CB0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vAlign w:val="bottom"/>
          </w:tcPr>
          <w:p w14:paraId="3F069382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A55AF66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548EF4C7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0830DBC7" w14:textId="77777777" w:rsidR="00CB06B2" w:rsidRPr="00266DAA" w:rsidRDefault="00CB06B2" w:rsidP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lang w:val="en-GB"/>
              </w:rPr>
              <w:t>21</w:t>
            </w:r>
          </w:p>
        </w:tc>
        <w:tc>
          <w:tcPr>
            <w:tcW w:w="4678" w:type="dxa"/>
            <w:vAlign w:val="bottom"/>
          </w:tcPr>
          <w:p w14:paraId="556C1D89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100mm diameter tee</w:t>
            </w:r>
          </w:p>
        </w:tc>
        <w:tc>
          <w:tcPr>
            <w:tcW w:w="1166" w:type="dxa"/>
            <w:vAlign w:val="bottom"/>
          </w:tcPr>
          <w:p w14:paraId="2FB5EC1C" w14:textId="77777777" w:rsidR="00CB06B2" w:rsidRPr="00266DAA" w:rsidRDefault="00CB0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bottom"/>
          </w:tcPr>
          <w:p w14:paraId="712FB1C1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DC3332C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0B361C62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0B514F50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b w:val="0"/>
                <w:bCs w:val="0"/>
                <w:lang w:val="en-GB"/>
              </w:rPr>
              <w:t>22</w:t>
            </w:r>
          </w:p>
        </w:tc>
        <w:tc>
          <w:tcPr>
            <w:tcW w:w="4678" w:type="dxa"/>
            <w:vAlign w:val="bottom"/>
          </w:tcPr>
          <w:p w14:paraId="495C5B72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Silicone</w:t>
            </w:r>
          </w:p>
        </w:tc>
        <w:tc>
          <w:tcPr>
            <w:tcW w:w="1166" w:type="dxa"/>
            <w:vAlign w:val="bottom"/>
          </w:tcPr>
          <w:p w14:paraId="772D04C5" w14:textId="77777777" w:rsidR="00CB06B2" w:rsidRPr="00266DAA" w:rsidRDefault="00CB0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14:paraId="151CEA09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14B277A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275A3CB3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35EBA3C2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lang w:val="en-GB"/>
              </w:rPr>
              <w:t>23</w:t>
            </w:r>
          </w:p>
        </w:tc>
        <w:tc>
          <w:tcPr>
            <w:tcW w:w="4678" w:type="dxa"/>
            <w:vAlign w:val="bottom"/>
          </w:tcPr>
          <w:p w14:paraId="2BF6203F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Rivert</w:t>
            </w:r>
            <w:proofErr w:type="spellEnd"/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 xml:space="preserve"> (100no/pkt)</w:t>
            </w:r>
          </w:p>
        </w:tc>
        <w:tc>
          <w:tcPr>
            <w:tcW w:w="1166" w:type="dxa"/>
            <w:vAlign w:val="bottom"/>
          </w:tcPr>
          <w:p w14:paraId="1C3FD167" w14:textId="77777777" w:rsidR="00CB06B2" w:rsidRPr="00266DAA" w:rsidRDefault="00CB0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bottom"/>
          </w:tcPr>
          <w:p w14:paraId="57511EF4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E1D5BDE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1FFC68E2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4BD76BD4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lang w:val="en-GB"/>
              </w:rPr>
              <w:t>24</w:t>
            </w:r>
          </w:p>
        </w:tc>
        <w:tc>
          <w:tcPr>
            <w:tcW w:w="4678" w:type="dxa"/>
            <w:vAlign w:val="bottom"/>
          </w:tcPr>
          <w:p w14:paraId="225084D3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Rivet gun</w:t>
            </w:r>
          </w:p>
        </w:tc>
        <w:tc>
          <w:tcPr>
            <w:tcW w:w="1166" w:type="dxa"/>
            <w:vAlign w:val="bottom"/>
          </w:tcPr>
          <w:p w14:paraId="06046035" w14:textId="77777777" w:rsidR="00CB06B2" w:rsidRPr="00266DAA" w:rsidRDefault="00CB0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bottom"/>
          </w:tcPr>
          <w:p w14:paraId="70EB84A7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64CEBBD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336EB42B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31507AEC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lang w:val="en-GB"/>
              </w:rPr>
              <w:t>25</w:t>
            </w:r>
          </w:p>
        </w:tc>
        <w:tc>
          <w:tcPr>
            <w:tcW w:w="4678" w:type="dxa"/>
            <w:vAlign w:val="bottom"/>
          </w:tcPr>
          <w:p w14:paraId="77887AE2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Hydroseal</w:t>
            </w:r>
            <w:proofErr w:type="spellEnd"/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 xml:space="preserve"> 400ml or similar</w:t>
            </w:r>
          </w:p>
        </w:tc>
        <w:tc>
          <w:tcPr>
            <w:tcW w:w="1166" w:type="dxa"/>
            <w:vAlign w:val="bottom"/>
          </w:tcPr>
          <w:p w14:paraId="49DF376C" w14:textId="77777777" w:rsidR="00CB06B2" w:rsidRPr="00266DAA" w:rsidRDefault="00CB0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bottom"/>
          </w:tcPr>
          <w:p w14:paraId="135E05E0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9141B79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6FEBE785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3902ACD7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4678" w:type="dxa"/>
            <w:vAlign w:val="bottom"/>
          </w:tcPr>
          <w:p w14:paraId="36AD7811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vAlign w:val="bottom"/>
          </w:tcPr>
          <w:p w14:paraId="37E3F45A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3F21E1CF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1E0961F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23EF791E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481DC55D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4678" w:type="dxa"/>
            <w:vAlign w:val="bottom"/>
          </w:tcPr>
          <w:p w14:paraId="392957ED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Doors and Window</w:t>
            </w:r>
          </w:p>
        </w:tc>
        <w:tc>
          <w:tcPr>
            <w:tcW w:w="1166" w:type="dxa"/>
            <w:vAlign w:val="bottom"/>
          </w:tcPr>
          <w:p w14:paraId="021F0275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7AADF06F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DEDB96D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18C444B9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35064ABE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b w:val="0"/>
                <w:bCs w:val="0"/>
                <w:lang w:val="en-GB"/>
              </w:rPr>
              <w:t>26</w:t>
            </w:r>
          </w:p>
        </w:tc>
        <w:tc>
          <w:tcPr>
            <w:tcW w:w="4678" w:type="dxa"/>
            <w:vAlign w:val="bottom"/>
          </w:tcPr>
          <w:p w14:paraId="4D6E2281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Louver frame 6 blade</w:t>
            </w:r>
          </w:p>
        </w:tc>
        <w:tc>
          <w:tcPr>
            <w:tcW w:w="1166" w:type="dxa"/>
            <w:vAlign w:val="bottom"/>
          </w:tcPr>
          <w:p w14:paraId="152E93A5" w14:textId="77777777" w:rsidR="00CB06B2" w:rsidRPr="00266DAA" w:rsidRDefault="00CB0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59" w:type="dxa"/>
            <w:vAlign w:val="bottom"/>
          </w:tcPr>
          <w:p w14:paraId="36E2E02F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8BF2A3D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1518920E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3C8D2986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lang w:val="en-GB"/>
              </w:rPr>
              <w:t>27</w:t>
            </w:r>
          </w:p>
        </w:tc>
        <w:tc>
          <w:tcPr>
            <w:tcW w:w="4678" w:type="dxa"/>
            <w:vAlign w:val="bottom"/>
          </w:tcPr>
          <w:p w14:paraId="0E7EDBFD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Louver frame 10 blade</w:t>
            </w:r>
          </w:p>
        </w:tc>
        <w:tc>
          <w:tcPr>
            <w:tcW w:w="1166" w:type="dxa"/>
            <w:vAlign w:val="bottom"/>
          </w:tcPr>
          <w:p w14:paraId="33CA3860" w14:textId="77777777" w:rsidR="00CB06B2" w:rsidRPr="00266DAA" w:rsidRDefault="00CB0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  <w:vAlign w:val="bottom"/>
          </w:tcPr>
          <w:p w14:paraId="6FE18EF1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B35AC1C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2426553D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6AA7DB6E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lang w:val="en-GB"/>
              </w:rPr>
              <w:t>28</w:t>
            </w:r>
          </w:p>
        </w:tc>
        <w:tc>
          <w:tcPr>
            <w:tcW w:w="4678" w:type="dxa"/>
            <w:vAlign w:val="bottom"/>
          </w:tcPr>
          <w:p w14:paraId="4499FB94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2100x900x40mm internal door single</w:t>
            </w:r>
          </w:p>
        </w:tc>
        <w:tc>
          <w:tcPr>
            <w:tcW w:w="1166" w:type="dxa"/>
            <w:vAlign w:val="bottom"/>
          </w:tcPr>
          <w:p w14:paraId="625536D4" w14:textId="77777777" w:rsidR="00CB06B2" w:rsidRPr="00266DAA" w:rsidRDefault="00CB0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bottom"/>
          </w:tcPr>
          <w:p w14:paraId="7A254997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3851940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08EEBBFE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6DA0C658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lang w:val="en-GB"/>
              </w:rPr>
              <w:t>29</w:t>
            </w:r>
          </w:p>
        </w:tc>
        <w:tc>
          <w:tcPr>
            <w:tcW w:w="4678" w:type="dxa"/>
            <w:vAlign w:val="bottom"/>
          </w:tcPr>
          <w:p w14:paraId="4BE61F38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2100x900x40</w:t>
            </w:r>
            <w:proofErr w:type="gramStart"/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mm  External</w:t>
            </w:r>
            <w:proofErr w:type="gramEnd"/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 xml:space="preserve"> solid core door single</w:t>
            </w:r>
          </w:p>
        </w:tc>
        <w:tc>
          <w:tcPr>
            <w:tcW w:w="1166" w:type="dxa"/>
            <w:vAlign w:val="bottom"/>
          </w:tcPr>
          <w:p w14:paraId="56488DEB" w14:textId="77777777" w:rsidR="00CB06B2" w:rsidRPr="00266DAA" w:rsidRDefault="00CB0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bottom"/>
          </w:tcPr>
          <w:p w14:paraId="387963C3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3F4FF31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13741973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49AEB3CC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lang w:val="en-GB"/>
              </w:rPr>
              <w:t>30</w:t>
            </w:r>
          </w:p>
        </w:tc>
        <w:tc>
          <w:tcPr>
            <w:tcW w:w="4678" w:type="dxa"/>
            <w:vAlign w:val="bottom"/>
          </w:tcPr>
          <w:p w14:paraId="4E347F9C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100x75mm butt brass hinges with screws</w:t>
            </w:r>
          </w:p>
        </w:tc>
        <w:tc>
          <w:tcPr>
            <w:tcW w:w="1166" w:type="dxa"/>
            <w:vAlign w:val="bottom"/>
          </w:tcPr>
          <w:p w14:paraId="4F107018" w14:textId="77777777" w:rsidR="00CB06B2" w:rsidRPr="00266DAA" w:rsidRDefault="00CB0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vAlign w:val="bottom"/>
          </w:tcPr>
          <w:p w14:paraId="44A91C30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6AB449E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0F70DB8C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6800FF28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lang w:val="en-GB"/>
              </w:rPr>
              <w:t>31</w:t>
            </w:r>
          </w:p>
        </w:tc>
        <w:tc>
          <w:tcPr>
            <w:tcW w:w="4678" w:type="dxa"/>
            <w:vAlign w:val="bottom"/>
          </w:tcPr>
          <w:p w14:paraId="09498C15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Plain mortice lock complete with handles and keys</w:t>
            </w:r>
          </w:p>
        </w:tc>
        <w:tc>
          <w:tcPr>
            <w:tcW w:w="1166" w:type="dxa"/>
            <w:vAlign w:val="bottom"/>
          </w:tcPr>
          <w:p w14:paraId="658FC058" w14:textId="77777777" w:rsidR="00CB06B2" w:rsidRPr="00266DAA" w:rsidRDefault="00CB0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14:paraId="56D2CB15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FC5B9AC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526F8021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77A3383D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b w:val="0"/>
                <w:bCs w:val="0"/>
                <w:lang w:val="en-GB"/>
              </w:rPr>
              <w:t>32</w:t>
            </w:r>
          </w:p>
        </w:tc>
        <w:tc>
          <w:tcPr>
            <w:tcW w:w="4678" w:type="dxa"/>
            <w:vAlign w:val="bottom"/>
          </w:tcPr>
          <w:p w14:paraId="4BB166B5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100 barrels bolt</w:t>
            </w:r>
          </w:p>
        </w:tc>
        <w:tc>
          <w:tcPr>
            <w:tcW w:w="1166" w:type="dxa"/>
            <w:vAlign w:val="bottom"/>
          </w:tcPr>
          <w:p w14:paraId="6FBE12FB" w14:textId="77777777" w:rsidR="00CB06B2" w:rsidRPr="00266DAA" w:rsidRDefault="00CB0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14:paraId="69EB103B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9DA9ABF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615F91E4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1A935DD0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4678" w:type="dxa"/>
            <w:vAlign w:val="bottom"/>
          </w:tcPr>
          <w:p w14:paraId="2282B6A7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vAlign w:val="bottom"/>
          </w:tcPr>
          <w:p w14:paraId="0BA5E017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75928767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1616B57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4CDD414A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2A6CB4E4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4678" w:type="dxa"/>
            <w:vAlign w:val="bottom"/>
          </w:tcPr>
          <w:p w14:paraId="2764593C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Glazing</w:t>
            </w:r>
          </w:p>
        </w:tc>
        <w:tc>
          <w:tcPr>
            <w:tcW w:w="1166" w:type="dxa"/>
            <w:vAlign w:val="bottom"/>
          </w:tcPr>
          <w:p w14:paraId="4FC0146F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16DCC4A9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E71552C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2B62EAB6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5F1E9896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lang w:val="en-GB"/>
              </w:rPr>
              <w:t>33</w:t>
            </w:r>
          </w:p>
        </w:tc>
        <w:tc>
          <w:tcPr>
            <w:tcW w:w="4678" w:type="dxa"/>
            <w:vAlign w:val="bottom"/>
          </w:tcPr>
          <w:p w14:paraId="33D09121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24"x6" (610x150mm) clear glass blade</w:t>
            </w:r>
          </w:p>
        </w:tc>
        <w:tc>
          <w:tcPr>
            <w:tcW w:w="1166" w:type="dxa"/>
            <w:vAlign w:val="bottom"/>
          </w:tcPr>
          <w:p w14:paraId="635C6246" w14:textId="77777777" w:rsidR="00CB06B2" w:rsidRPr="00266DAA" w:rsidRDefault="00CB0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1559" w:type="dxa"/>
            <w:vAlign w:val="bottom"/>
          </w:tcPr>
          <w:p w14:paraId="6A32F59D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0056E3D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74AFD497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0CD305B6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4678" w:type="dxa"/>
            <w:vAlign w:val="bottom"/>
          </w:tcPr>
          <w:p w14:paraId="168ED66F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vAlign w:val="bottom"/>
          </w:tcPr>
          <w:p w14:paraId="00C52676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266130F2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99F709B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0B9F0D98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187BAB34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4678" w:type="dxa"/>
            <w:vAlign w:val="bottom"/>
          </w:tcPr>
          <w:p w14:paraId="5B63B797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Lining</w:t>
            </w:r>
          </w:p>
        </w:tc>
        <w:tc>
          <w:tcPr>
            <w:tcW w:w="1166" w:type="dxa"/>
            <w:vAlign w:val="bottom"/>
          </w:tcPr>
          <w:p w14:paraId="1B87038F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25A0476A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0E06568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12785A82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6FD92648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b w:val="0"/>
                <w:bCs w:val="0"/>
                <w:lang w:val="en-GB"/>
              </w:rPr>
              <w:t>34</w:t>
            </w:r>
          </w:p>
        </w:tc>
        <w:tc>
          <w:tcPr>
            <w:tcW w:w="4678" w:type="dxa"/>
            <w:vAlign w:val="bottom"/>
          </w:tcPr>
          <w:p w14:paraId="789E7C7B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 xml:space="preserve">Hardboard lining 8"x4"x6mm thick for </w:t>
            </w:r>
            <w:proofErr w:type="spellStart"/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celing</w:t>
            </w:r>
            <w:proofErr w:type="spellEnd"/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wall</w:t>
            </w:r>
          </w:p>
        </w:tc>
        <w:tc>
          <w:tcPr>
            <w:tcW w:w="1166" w:type="dxa"/>
            <w:vAlign w:val="bottom"/>
          </w:tcPr>
          <w:p w14:paraId="731A8346" w14:textId="77777777" w:rsidR="00CB06B2" w:rsidRPr="00266DAA" w:rsidRDefault="00CB0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59" w:type="dxa"/>
            <w:vAlign w:val="bottom"/>
          </w:tcPr>
          <w:p w14:paraId="5B2B19BA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F86D3CE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2B9A257C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2E34EA72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b w:val="0"/>
                <w:bCs w:val="0"/>
                <w:lang w:val="en-GB"/>
              </w:rPr>
              <w:t>35</w:t>
            </w:r>
          </w:p>
        </w:tc>
        <w:tc>
          <w:tcPr>
            <w:tcW w:w="4678" w:type="dxa"/>
            <w:vAlign w:val="bottom"/>
          </w:tcPr>
          <w:p w14:paraId="3F12DA40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9mm plywood sheet 8"x 4"</w:t>
            </w:r>
          </w:p>
        </w:tc>
        <w:tc>
          <w:tcPr>
            <w:tcW w:w="1166" w:type="dxa"/>
            <w:vAlign w:val="bottom"/>
          </w:tcPr>
          <w:p w14:paraId="514BA3FD" w14:textId="77777777" w:rsidR="00CB06B2" w:rsidRPr="00266DAA" w:rsidRDefault="00CB0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bottom"/>
          </w:tcPr>
          <w:p w14:paraId="5DDEF979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E158B9F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696D349C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539CCDE7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b w:val="0"/>
                <w:bCs w:val="0"/>
                <w:lang w:val="en-GB"/>
              </w:rPr>
              <w:t>36</w:t>
            </w:r>
          </w:p>
        </w:tc>
        <w:tc>
          <w:tcPr>
            <w:tcW w:w="4678" w:type="dxa"/>
            <w:vAlign w:val="bottom"/>
          </w:tcPr>
          <w:p w14:paraId="4193F82D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Chicken wire 15x2mtrs long</w:t>
            </w:r>
          </w:p>
        </w:tc>
        <w:tc>
          <w:tcPr>
            <w:tcW w:w="1166" w:type="dxa"/>
            <w:vAlign w:val="bottom"/>
          </w:tcPr>
          <w:p w14:paraId="64A4A758" w14:textId="77777777" w:rsidR="00CB06B2" w:rsidRPr="00266DAA" w:rsidRDefault="00CB0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14:paraId="1BB4C25F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918378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70055378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1D883059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b w:val="0"/>
                <w:bCs w:val="0"/>
                <w:lang w:val="en-GB"/>
              </w:rPr>
              <w:t>37</w:t>
            </w:r>
          </w:p>
        </w:tc>
        <w:tc>
          <w:tcPr>
            <w:tcW w:w="4678" w:type="dxa"/>
            <w:vAlign w:val="bottom"/>
          </w:tcPr>
          <w:p w14:paraId="0CB385F3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Sisalation alum. Foil one side fix over purlin and lapped at 300mm wide 15x 1.2mm long</w:t>
            </w:r>
          </w:p>
        </w:tc>
        <w:tc>
          <w:tcPr>
            <w:tcW w:w="1166" w:type="dxa"/>
            <w:vAlign w:val="bottom"/>
          </w:tcPr>
          <w:p w14:paraId="5E2676EB" w14:textId="77777777" w:rsidR="00CB06B2" w:rsidRPr="00266DAA" w:rsidRDefault="00CB0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bottom"/>
          </w:tcPr>
          <w:p w14:paraId="04AD05B1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CC0157D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584D2B02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17601490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4678" w:type="dxa"/>
            <w:vAlign w:val="bottom"/>
          </w:tcPr>
          <w:p w14:paraId="5C01966D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vAlign w:val="bottom"/>
          </w:tcPr>
          <w:p w14:paraId="43F4C3B1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20042CF4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B3D4356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3561BD90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2377D3BB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4678" w:type="dxa"/>
            <w:vAlign w:val="bottom"/>
          </w:tcPr>
          <w:p w14:paraId="470264E8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Tiling</w:t>
            </w:r>
          </w:p>
        </w:tc>
        <w:tc>
          <w:tcPr>
            <w:tcW w:w="1166" w:type="dxa"/>
            <w:vAlign w:val="bottom"/>
          </w:tcPr>
          <w:p w14:paraId="41E5E60F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2BB795C2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CF8F1D1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79F259B4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01B2009A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b w:val="0"/>
                <w:bCs w:val="0"/>
                <w:lang w:val="en-GB"/>
              </w:rPr>
              <w:t>38</w:t>
            </w:r>
          </w:p>
        </w:tc>
        <w:tc>
          <w:tcPr>
            <w:tcW w:w="4678" w:type="dxa"/>
            <w:vAlign w:val="bottom"/>
          </w:tcPr>
          <w:p w14:paraId="24CDCBC5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 xml:space="preserve">300x 300mm </w:t>
            </w:r>
            <w:proofErr w:type="spellStart"/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vinyle</w:t>
            </w:r>
            <w:proofErr w:type="spellEnd"/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 xml:space="preserve"> tile 45pcs per box</w:t>
            </w:r>
          </w:p>
        </w:tc>
        <w:tc>
          <w:tcPr>
            <w:tcW w:w="1166" w:type="dxa"/>
            <w:vAlign w:val="bottom"/>
          </w:tcPr>
          <w:p w14:paraId="060F0469" w14:textId="77777777" w:rsidR="00CB06B2" w:rsidRPr="00266DAA" w:rsidRDefault="00CB0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  <w:vAlign w:val="bottom"/>
          </w:tcPr>
          <w:p w14:paraId="0928F156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2BF24C5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71619EDA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61683AD0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b w:val="0"/>
                <w:bCs w:val="0"/>
                <w:lang w:val="en-GB"/>
              </w:rPr>
              <w:t>39</w:t>
            </w:r>
          </w:p>
        </w:tc>
        <w:tc>
          <w:tcPr>
            <w:tcW w:w="4678" w:type="dxa"/>
            <w:vAlign w:val="bottom"/>
          </w:tcPr>
          <w:p w14:paraId="76A52808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Adhesive 4 liters</w:t>
            </w:r>
          </w:p>
        </w:tc>
        <w:tc>
          <w:tcPr>
            <w:tcW w:w="1166" w:type="dxa"/>
            <w:vAlign w:val="bottom"/>
          </w:tcPr>
          <w:p w14:paraId="38FDBF61" w14:textId="77777777" w:rsidR="00CB06B2" w:rsidRPr="00266DAA" w:rsidRDefault="00CB0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14:paraId="79A3CB78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BC1B5A1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43AB077E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49180855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4678" w:type="dxa"/>
            <w:vAlign w:val="bottom"/>
          </w:tcPr>
          <w:p w14:paraId="3A047787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vAlign w:val="bottom"/>
          </w:tcPr>
          <w:p w14:paraId="586A36EE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7DCA2DD6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04D61BA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7EC28BB6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134B4E55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4678" w:type="dxa"/>
            <w:vAlign w:val="bottom"/>
          </w:tcPr>
          <w:p w14:paraId="4B08D963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Painting and </w:t>
            </w:r>
            <w:proofErr w:type="gramStart"/>
            <w:r w:rsidRPr="00266D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Decorating</w:t>
            </w:r>
            <w:proofErr w:type="gramEnd"/>
          </w:p>
        </w:tc>
        <w:tc>
          <w:tcPr>
            <w:tcW w:w="1166" w:type="dxa"/>
            <w:vAlign w:val="bottom"/>
          </w:tcPr>
          <w:p w14:paraId="2D8881E2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68EB898D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08C6E2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2F823698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0876CD7E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b w:val="0"/>
                <w:bCs w:val="0"/>
                <w:lang w:val="en-GB"/>
              </w:rPr>
              <w:t>40</w:t>
            </w:r>
          </w:p>
        </w:tc>
        <w:tc>
          <w:tcPr>
            <w:tcW w:w="4678" w:type="dxa"/>
            <w:vAlign w:val="bottom"/>
          </w:tcPr>
          <w:p w14:paraId="50B5FE5D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4" inch</w:t>
            </w:r>
            <w:proofErr w:type="gramEnd"/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 xml:space="preserve"> paint brush</w:t>
            </w:r>
          </w:p>
        </w:tc>
        <w:tc>
          <w:tcPr>
            <w:tcW w:w="1166" w:type="dxa"/>
            <w:vAlign w:val="bottom"/>
          </w:tcPr>
          <w:p w14:paraId="70EC1A56" w14:textId="77777777" w:rsidR="00CB06B2" w:rsidRPr="00266DAA" w:rsidRDefault="00CB0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bottom"/>
          </w:tcPr>
          <w:p w14:paraId="2CBB4C4E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86B17F1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3FA64499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317527FB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b w:val="0"/>
                <w:bCs w:val="0"/>
                <w:lang w:val="en-GB"/>
              </w:rPr>
              <w:t>41</w:t>
            </w:r>
          </w:p>
        </w:tc>
        <w:tc>
          <w:tcPr>
            <w:tcW w:w="4678" w:type="dxa"/>
            <w:vAlign w:val="bottom"/>
          </w:tcPr>
          <w:p w14:paraId="768B9BF3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3 inch</w:t>
            </w:r>
            <w:proofErr w:type="gramEnd"/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 xml:space="preserve"> paint brush</w:t>
            </w:r>
          </w:p>
        </w:tc>
        <w:tc>
          <w:tcPr>
            <w:tcW w:w="1166" w:type="dxa"/>
            <w:vAlign w:val="bottom"/>
          </w:tcPr>
          <w:p w14:paraId="64EABC53" w14:textId="77777777" w:rsidR="00CB06B2" w:rsidRPr="00266DAA" w:rsidRDefault="00CB0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bottom"/>
          </w:tcPr>
          <w:p w14:paraId="1C47B085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54B952B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35622D99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68A28157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b w:val="0"/>
                <w:bCs w:val="0"/>
                <w:lang w:val="en-GB"/>
              </w:rPr>
              <w:t>42</w:t>
            </w:r>
          </w:p>
        </w:tc>
        <w:tc>
          <w:tcPr>
            <w:tcW w:w="4678" w:type="dxa"/>
            <w:vAlign w:val="bottom"/>
          </w:tcPr>
          <w:p w14:paraId="3D48C5B1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2 inch</w:t>
            </w:r>
            <w:proofErr w:type="gramEnd"/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 xml:space="preserve"> paint brush</w:t>
            </w:r>
          </w:p>
        </w:tc>
        <w:tc>
          <w:tcPr>
            <w:tcW w:w="1166" w:type="dxa"/>
            <w:vAlign w:val="bottom"/>
          </w:tcPr>
          <w:p w14:paraId="2BD4DE09" w14:textId="77777777" w:rsidR="00CB06B2" w:rsidRPr="00266DAA" w:rsidRDefault="00CB0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bottom"/>
          </w:tcPr>
          <w:p w14:paraId="2056C4BB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BC5FC05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07E0C607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127C21FF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b w:val="0"/>
                <w:bCs w:val="0"/>
                <w:lang w:val="en-GB"/>
              </w:rPr>
              <w:t>43</w:t>
            </w:r>
          </w:p>
        </w:tc>
        <w:tc>
          <w:tcPr>
            <w:tcW w:w="4678" w:type="dxa"/>
            <w:vAlign w:val="bottom"/>
          </w:tcPr>
          <w:p w14:paraId="3F30FE31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wood putty</w:t>
            </w:r>
          </w:p>
        </w:tc>
        <w:tc>
          <w:tcPr>
            <w:tcW w:w="1166" w:type="dxa"/>
            <w:vAlign w:val="bottom"/>
          </w:tcPr>
          <w:p w14:paraId="55946D60" w14:textId="77777777" w:rsidR="00CB06B2" w:rsidRPr="00266DAA" w:rsidRDefault="00CB0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bottom"/>
          </w:tcPr>
          <w:p w14:paraId="3A34D1F8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767E59F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5111B29F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5519B609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4678" w:type="dxa"/>
            <w:vAlign w:val="bottom"/>
          </w:tcPr>
          <w:p w14:paraId="566959A6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vAlign w:val="bottom"/>
          </w:tcPr>
          <w:p w14:paraId="22A1221A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1AA60F65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FA96843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1DFD72D2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2EFE6756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4678" w:type="dxa"/>
            <w:vAlign w:val="bottom"/>
          </w:tcPr>
          <w:p w14:paraId="70CF2575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Solar light</w:t>
            </w:r>
          </w:p>
        </w:tc>
        <w:tc>
          <w:tcPr>
            <w:tcW w:w="1166" w:type="dxa"/>
            <w:vAlign w:val="bottom"/>
          </w:tcPr>
          <w:p w14:paraId="55DCE3D3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161D0C44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36C54C8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18DCA7F1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1F2AA700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b w:val="0"/>
                <w:bCs w:val="0"/>
                <w:lang w:val="en-GB"/>
              </w:rPr>
              <w:t>44</w:t>
            </w:r>
          </w:p>
        </w:tc>
        <w:tc>
          <w:tcPr>
            <w:tcW w:w="4678" w:type="dxa"/>
            <w:vAlign w:val="bottom"/>
          </w:tcPr>
          <w:p w14:paraId="42557421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12v lead light 13 watt. (DC)</w:t>
            </w:r>
          </w:p>
        </w:tc>
        <w:tc>
          <w:tcPr>
            <w:tcW w:w="1166" w:type="dxa"/>
            <w:vAlign w:val="bottom"/>
          </w:tcPr>
          <w:p w14:paraId="6354FA9D" w14:textId="77777777" w:rsidR="00CB06B2" w:rsidRPr="00266DAA" w:rsidRDefault="00CB0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bottom"/>
          </w:tcPr>
          <w:p w14:paraId="4E1F5710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35BEE96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29BC53A7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64238BE9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b w:val="0"/>
                <w:bCs w:val="0"/>
                <w:lang w:val="en-GB"/>
              </w:rPr>
              <w:t>45</w:t>
            </w:r>
          </w:p>
        </w:tc>
        <w:tc>
          <w:tcPr>
            <w:tcW w:w="4678" w:type="dxa"/>
            <w:vAlign w:val="bottom"/>
          </w:tcPr>
          <w:p w14:paraId="42BB4ECC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12V SOLAR PANEL (190W)</w:t>
            </w:r>
          </w:p>
        </w:tc>
        <w:tc>
          <w:tcPr>
            <w:tcW w:w="1166" w:type="dxa"/>
            <w:vAlign w:val="bottom"/>
          </w:tcPr>
          <w:p w14:paraId="26CACA31" w14:textId="77777777" w:rsidR="00CB06B2" w:rsidRPr="00266DAA" w:rsidRDefault="00CB0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bottom"/>
          </w:tcPr>
          <w:p w14:paraId="4CBB8AB9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1C5BBA4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516FEC5D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38E1F5AD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b w:val="0"/>
                <w:bCs w:val="0"/>
                <w:lang w:val="en-GB"/>
              </w:rPr>
              <w:t>46</w:t>
            </w:r>
          </w:p>
        </w:tc>
        <w:tc>
          <w:tcPr>
            <w:tcW w:w="4678" w:type="dxa"/>
            <w:vAlign w:val="bottom"/>
          </w:tcPr>
          <w:p w14:paraId="4F9AB6AD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Solar charge controller 12/24v 20/30A MPPT</w:t>
            </w:r>
          </w:p>
        </w:tc>
        <w:tc>
          <w:tcPr>
            <w:tcW w:w="1166" w:type="dxa"/>
            <w:vAlign w:val="bottom"/>
          </w:tcPr>
          <w:p w14:paraId="7D5EF9F7" w14:textId="77777777" w:rsidR="00CB06B2" w:rsidRPr="00266DAA" w:rsidRDefault="00CB0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bottom"/>
          </w:tcPr>
          <w:p w14:paraId="3FA860E2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9998429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22C2AF7A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4DCB92F6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b w:val="0"/>
                <w:bCs w:val="0"/>
                <w:lang w:val="en-GB"/>
              </w:rPr>
              <w:t>47</w:t>
            </w:r>
          </w:p>
        </w:tc>
        <w:tc>
          <w:tcPr>
            <w:tcW w:w="4678" w:type="dxa"/>
            <w:vAlign w:val="bottom"/>
          </w:tcPr>
          <w:p w14:paraId="15D1C5C8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Battery lugs/ Terminal</w:t>
            </w:r>
          </w:p>
        </w:tc>
        <w:tc>
          <w:tcPr>
            <w:tcW w:w="1166" w:type="dxa"/>
            <w:vAlign w:val="bottom"/>
          </w:tcPr>
          <w:p w14:paraId="2B9D380A" w14:textId="77777777" w:rsidR="00CB06B2" w:rsidRPr="00266DAA" w:rsidRDefault="00CB0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14:paraId="497B9BD1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6158602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5BC50DF3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21D2B05E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b w:val="0"/>
                <w:bCs w:val="0"/>
                <w:lang w:val="en-GB"/>
              </w:rPr>
              <w:t>48</w:t>
            </w:r>
          </w:p>
        </w:tc>
        <w:tc>
          <w:tcPr>
            <w:tcW w:w="4678" w:type="dxa"/>
            <w:vAlign w:val="bottom"/>
          </w:tcPr>
          <w:p w14:paraId="2AC4BFD8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Light switch</w:t>
            </w:r>
          </w:p>
        </w:tc>
        <w:tc>
          <w:tcPr>
            <w:tcW w:w="1166" w:type="dxa"/>
            <w:vAlign w:val="bottom"/>
          </w:tcPr>
          <w:p w14:paraId="59009610" w14:textId="77777777" w:rsidR="00CB06B2" w:rsidRPr="00266DAA" w:rsidRDefault="00CB0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bottom"/>
          </w:tcPr>
          <w:p w14:paraId="0689C06D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DA7DC8D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00F8AECA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31B4FF84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b w:val="0"/>
                <w:bCs w:val="0"/>
                <w:lang w:val="en-GB"/>
              </w:rPr>
              <w:t>49</w:t>
            </w:r>
          </w:p>
        </w:tc>
        <w:tc>
          <w:tcPr>
            <w:tcW w:w="4678" w:type="dxa"/>
            <w:vAlign w:val="bottom"/>
          </w:tcPr>
          <w:p w14:paraId="07BB3570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100 Ah Battery</w:t>
            </w:r>
          </w:p>
        </w:tc>
        <w:tc>
          <w:tcPr>
            <w:tcW w:w="1166" w:type="dxa"/>
            <w:vAlign w:val="bottom"/>
          </w:tcPr>
          <w:p w14:paraId="33FDABEE" w14:textId="77777777" w:rsidR="00CB06B2" w:rsidRPr="00266DAA" w:rsidRDefault="00CB0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bottom"/>
          </w:tcPr>
          <w:p w14:paraId="25B9A3AD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DC8F1FF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54C4DBDD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5F56251E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b w:val="0"/>
                <w:bCs w:val="0"/>
                <w:lang w:val="en-GB"/>
              </w:rPr>
              <w:t>50</w:t>
            </w:r>
          </w:p>
        </w:tc>
        <w:tc>
          <w:tcPr>
            <w:tcW w:w="4678" w:type="dxa"/>
            <w:vAlign w:val="bottom"/>
          </w:tcPr>
          <w:p w14:paraId="06DAD069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DC cable</w:t>
            </w:r>
          </w:p>
        </w:tc>
        <w:tc>
          <w:tcPr>
            <w:tcW w:w="1166" w:type="dxa"/>
            <w:vAlign w:val="bottom"/>
          </w:tcPr>
          <w:p w14:paraId="137A094A" w14:textId="77777777" w:rsidR="00CB06B2" w:rsidRPr="00266DAA" w:rsidRDefault="00CB0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59" w:type="dxa"/>
            <w:vAlign w:val="bottom"/>
          </w:tcPr>
          <w:p w14:paraId="4BC317C0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672FF9D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4C4D96A4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1F337F1C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b w:val="0"/>
                <w:bCs w:val="0"/>
                <w:lang w:val="en-GB"/>
              </w:rPr>
              <w:t>51</w:t>
            </w:r>
          </w:p>
        </w:tc>
        <w:tc>
          <w:tcPr>
            <w:tcW w:w="4678" w:type="dxa"/>
            <w:vAlign w:val="bottom"/>
          </w:tcPr>
          <w:p w14:paraId="15A01623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MC4 female with pins</w:t>
            </w:r>
          </w:p>
        </w:tc>
        <w:tc>
          <w:tcPr>
            <w:tcW w:w="1166" w:type="dxa"/>
            <w:vAlign w:val="bottom"/>
          </w:tcPr>
          <w:p w14:paraId="397E02B3" w14:textId="77777777" w:rsidR="00CB06B2" w:rsidRPr="00266DAA" w:rsidRDefault="00CB0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bottom"/>
          </w:tcPr>
          <w:p w14:paraId="323A5988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3897B58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0026FE08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5798E9D8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b w:val="0"/>
                <w:bCs w:val="0"/>
                <w:lang w:val="en-GB"/>
              </w:rPr>
              <w:t>52</w:t>
            </w:r>
          </w:p>
        </w:tc>
        <w:tc>
          <w:tcPr>
            <w:tcW w:w="4678" w:type="dxa"/>
            <w:vAlign w:val="bottom"/>
          </w:tcPr>
          <w:p w14:paraId="204FDC43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MC4 male with pins</w:t>
            </w:r>
          </w:p>
        </w:tc>
        <w:tc>
          <w:tcPr>
            <w:tcW w:w="1166" w:type="dxa"/>
            <w:vAlign w:val="bottom"/>
          </w:tcPr>
          <w:p w14:paraId="32C1B32F" w14:textId="77777777" w:rsidR="00CB06B2" w:rsidRPr="00266DAA" w:rsidRDefault="00CB0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bottom"/>
          </w:tcPr>
          <w:p w14:paraId="4C03D86E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A92E34E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2418A64A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72EC3273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b w:val="0"/>
                <w:bCs w:val="0"/>
                <w:lang w:val="en-GB"/>
              </w:rPr>
              <w:t>53</w:t>
            </w:r>
          </w:p>
        </w:tc>
        <w:tc>
          <w:tcPr>
            <w:tcW w:w="4678" w:type="dxa"/>
            <w:vAlign w:val="bottom"/>
          </w:tcPr>
          <w:p w14:paraId="6A5852CC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Cable clip</w:t>
            </w:r>
          </w:p>
        </w:tc>
        <w:tc>
          <w:tcPr>
            <w:tcW w:w="1166" w:type="dxa"/>
            <w:vAlign w:val="bottom"/>
          </w:tcPr>
          <w:p w14:paraId="596D4F6C" w14:textId="77777777" w:rsidR="00CB06B2" w:rsidRPr="00266DAA" w:rsidRDefault="00CB0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bottom"/>
          </w:tcPr>
          <w:p w14:paraId="518CD0FA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239F27F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3316860B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60B0288B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4678" w:type="dxa"/>
            <w:vAlign w:val="bottom"/>
          </w:tcPr>
          <w:p w14:paraId="61103728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vAlign w:val="bottom"/>
          </w:tcPr>
          <w:p w14:paraId="4620F17E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78DD4131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B1AED82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35AD8582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02212A78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4678" w:type="dxa"/>
            <w:vAlign w:val="bottom"/>
          </w:tcPr>
          <w:p w14:paraId="4D66E23C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Nails, screws, bolt, </w:t>
            </w:r>
            <w:proofErr w:type="spellStart"/>
            <w:r w:rsidRPr="00266D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etc</w:t>
            </w:r>
            <w:proofErr w:type="spellEnd"/>
            <w:r w:rsidRPr="00266D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(to be fully </w:t>
            </w:r>
            <w:proofErr w:type="spellStart"/>
            <w:r w:rsidRPr="00266D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galvanised</w:t>
            </w:r>
            <w:proofErr w:type="spellEnd"/>
            <w:r w:rsidRPr="00266D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166" w:type="dxa"/>
            <w:vAlign w:val="bottom"/>
          </w:tcPr>
          <w:p w14:paraId="7F01EAD1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079A4EA9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5C87140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4F3057C8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5CE79D39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b w:val="0"/>
                <w:bCs w:val="0"/>
                <w:lang w:val="en-GB"/>
              </w:rPr>
              <w:t>54</w:t>
            </w:r>
          </w:p>
        </w:tc>
        <w:tc>
          <w:tcPr>
            <w:tcW w:w="4678" w:type="dxa"/>
            <w:vAlign w:val="bottom"/>
          </w:tcPr>
          <w:p w14:paraId="3C877B1C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 xml:space="preserve">3" </w:t>
            </w:r>
            <w:proofErr w:type="spellStart"/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galva</w:t>
            </w:r>
            <w:proofErr w:type="spellEnd"/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 xml:space="preserve"> nails</w:t>
            </w:r>
          </w:p>
        </w:tc>
        <w:tc>
          <w:tcPr>
            <w:tcW w:w="1166" w:type="dxa"/>
            <w:vAlign w:val="bottom"/>
          </w:tcPr>
          <w:p w14:paraId="348AAE20" w14:textId="77777777" w:rsidR="00CB06B2" w:rsidRPr="00266DAA" w:rsidRDefault="00CB0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vAlign w:val="bottom"/>
          </w:tcPr>
          <w:p w14:paraId="4746CA01" w14:textId="77777777" w:rsidR="00CB06B2" w:rsidRPr="00266DAA" w:rsidRDefault="00CB0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1C0740A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067B51A8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0CA47DB0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b w:val="0"/>
                <w:bCs w:val="0"/>
                <w:lang w:val="en-GB"/>
              </w:rPr>
              <w:lastRenderedPageBreak/>
              <w:t>55</w:t>
            </w:r>
          </w:p>
        </w:tc>
        <w:tc>
          <w:tcPr>
            <w:tcW w:w="4678" w:type="dxa"/>
            <w:vAlign w:val="bottom"/>
          </w:tcPr>
          <w:p w14:paraId="1D766DE1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 xml:space="preserve">2" </w:t>
            </w:r>
            <w:proofErr w:type="spellStart"/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galva</w:t>
            </w:r>
            <w:proofErr w:type="spellEnd"/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 xml:space="preserve"> nails</w:t>
            </w:r>
          </w:p>
        </w:tc>
        <w:tc>
          <w:tcPr>
            <w:tcW w:w="1166" w:type="dxa"/>
            <w:vAlign w:val="bottom"/>
          </w:tcPr>
          <w:p w14:paraId="63621944" w14:textId="77777777" w:rsidR="00CB06B2" w:rsidRPr="00266DAA" w:rsidRDefault="00CB0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  <w:vAlign w:val="bottom"/>
          </w:tcPr>
          <w:p w14:paraId="45703F50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E39B255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22C1C008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43F8475D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b w:val="0"/>
                <w:bCs w:val="0"/>
                <w:lang w:val="en-GB"/>
              </w:rPr>
              <w:t>56</w:t>
            </w:r>
          </w:p>
        </w:tc>
        <w:tc>
          <w:tcPr>
            <w:tcW w:w="4678" w:type="dxa"/>
            <w:vAlign w:val="bottom"/>
          </w:tcPr>
          <w:p w14:paraId="26D69081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Hexagon roofing screws with EPDM washers</w:t>
            </w:r>
          </w:p>
        </w:tc>
        <w:tc>
          <w:tcPr>
            <w:tcW w:w="1166" w:type="dxa"/>
            <w:vAlign w:val="bottom"/>
          </w:tcPr>
          <w:p w14:paraId="107276EA" w14:textId="77777777" w:rsidR="00CB06B2" w:rsidRPr="00266DAA" w:rsidRDefault="00CB0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bottom"/>
          </w:tcPr>
          <w:p w14:paraId="12489E84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6F5E794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334AA188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7DF0AD46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b w:val="0"/>
                <w:bCs w:val="0"/>
                <w:lang w:val="en-GB"/>
              </w:rPr>
              <w:t>57</w:t>
            </w:r>
          </w:p>
        </w:tc>
        <w:tc>
          <w:tcPr>
            <w:tcW w:w="4678" w:type="dxa"/>
            <w:vAlign w:val="bottom"/>
          </w:tcPr>
          <w:p w14:paraId="15344361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4" Counter sunk wood screws @ 50/pkt</w:t>
            </w:r>
          </w:p>
        </w:tc>
        <w:tc>
          <w:tcPr>
            <w:tcW w:w="1166" w:type="dxa"/>
            <w:vAlign w:val="bottom"/>
          </w:tcPr>
          <w:p w14:paraId="110997EA" w14:textId="77777777" w:rsidR="00CB06B2" w:rsidRPr="00266DAA" w:rsidRDefault="00CB0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59" w:type="dxa"/>
            <w:vAlign w:val="bottom"/>
          </w:tcPr>
          <w:p w14:paraId="38159DE9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057CC70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68B1D7A7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5123A4C3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4678" w:type="dxa"/>
            <w:vAlign w:val="bottom"/>
          </w:tcPr>
          <w:p w14:paraId="5F74BC2F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vAlign w:val="bottom"/>
          </w:tcPr>
          <w:p w14:paraId="1C642DC5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4A3C981C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1A45732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0D05B741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09AB0E3E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4678" w:type="dxa"/>
            <w:vAlign w:val="bottom"/>
          </w:tcPr>
          <w:p w14:paraId="024E1B92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5000ltrs water tank with concrete base</w:t>
            </w:r>
          </w:p>
        </w:tc>
        <w:tc>
          <w:tcPr>
            <w:tcW w:w="1166" w:type="dxa"/>
            <w:vAlign w:val="bottom"/>
          </w:tcPr>
          <w:p w14:paraId="0984689D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37AE07D5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A6F5B13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5F2A3E2D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2F53F9CD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4678" w:type="dxa"/>
            <w:vAlign w:val="bottom"/>
          </w:tcPr>
          <w:p w14:paraId="43A3085C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Preambles</w:t>
            </w:r>
          </w:p>
        </w:tc>
        <w:tc>
          <w:tcPr>
            <w:tcW w:w="1166" w:type="dxa"/>
            <w:vAlign w:val="bottom"/>
          </w:tcPr>
          <w:p w14:paraId="608497EC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59C52528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B2F4300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4F275BA4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72A022D4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4678" w:type="dxa"/>
            <w:vAlign w:val="bottom"/>
          </w:tcPr>
          <w:p w14:paraId="04652118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Timbers and PVC PIPES</w:t>
            </w:r>
          </w:p>
        </w:tc>
        <w:tc>
          <w:tcPr>
            <w:tcW w:w="1166" w:type="dxa"/>
            <w:vAlign w:val="bottom"/>
          </w:tcPr>
          <w:p w14:paraId="36B355C9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18EEBF1D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A266CC4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0C02F1F6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33F38483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4678" w:type="dxa"/>
            <w:vAlign w:val="bottom"/>
          </w:tcPr>
          <w:p w14:paraId="202F5894" w14:textId="77777777" w:rsidR="00CB06B2" w:rsidRPr="00266DAA" w:rsidRDefault="00CB0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Unless otherwise stated all timbers and </w:t>
            </w:r>
            <w:proofErr w:type="spellStart"/>
            <w:r w:rsidRPr="00266D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pvc</w:t>
            </w:r>
            <w:proofErr w:type="spellEnd"/>
            <w:r w:rsidRPr="00266D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pipes to be purchased in 6m </w:t>
            </w:r>
            <w:proofErr w:type="gramStart"/>
            <w:r w:rsidRPr="00266D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long  size</w:t>
            </w:r>
            <w:proofErr w:type="gramEnd"/>
            <w:r w:rsidRPr="00266D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given for timbers are actual sizes, and need to be dressed as per specification given on drawings.</w:t>
            </w:r>
          </w:p>
        </w:tc>
        <w:tc>
          <w:tcPr>
            <w:tcW w:w="1166" w:type="dxa"/>
            <w:vAlign w:val="bottom"/>
          </w:tcPr>
          <w:p w14:paraId="5365E814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07851798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7E6CAE8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2E005E15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68092F60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4678" w:type="dxa"/>
            <w:vAlign w:val="bottom"/>
          </w:tcPr>
          <w:p w14:paraId="436B5AE1" w14:textId="77777777" w:rsidR="00CB06B2" w:rsidRPr="00266DAA" w:rsidRDefault="00CB0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vAlign w:val="bottom"/>
          </w:tcPr>
          <w:p w14:paraId="088A3DE3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3A74E044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0CC7063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56DC7FE2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5F26167B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4678" w:type="dxa"/>
            <w:vAlign w:val="bottom"/>
          </w:tcPr>
          <w:p w14:paraId="53395821" w14:textId="77777777" w:rsidR="00CB06B2" w:rsidRPr="00266DAA" w:rsidRDefault="00CB0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Reinforcement</w:t>
            </w:r>
          </w:p>
        </w:tc>
        <w:tc>
          <w:tcPr>
            <w:tcW w:w="1166" w:type="dxa"/>
            <w:vAlign w:val="bottom"/>
          </w:tcPr>
          <w:p w14:paraId="59F6D5F5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6D7B0E63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4E3EBDF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7DDCBE43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6422F1F1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4678" w:type="dxa"/>
            <w:vAlign w:val="bottom"/>
          </w:tcPr>
          <w:p w14:paraId="2BA89985" w14:textId="77777777" w:rsidR="00CB06B2" w:rsidRPr="00266DAA" w:rsidRDefault="00CB0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All bar reinforcements are to be purchased in 6m long. The quantities given are inclusive for laps, as per spec.</w:t>
            </w:r>
          </w:p>
        </w:tc>
        <w:tc>
          <w:tcPr>
            <w:tcW w:w="1166" w:type="dxa"/>
            <w:vAlign w:val="bottom"/>
          </w:tcPr>
          <w:p w14:paraId="7E165D87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3B0EF88F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8624ACF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520D13E0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187C1318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4678" w:type="dxa"/>
            <w:vAlign w:val="bottom"/>
          </w:tcPr>
          <w:p w14:paraId="6AF531D8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vAlign w:val="bottom"/>
          </w:tcPr>
          <w:p w14:paraId="5B86192A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4280371A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BCEA7ED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5CE17E3B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5AC05DFA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4678" w:type="dxa"/>
            <w:vAlign w:val="bottom"/>
          </w:tcPr>
          <w:p w14:paraId="20E2255A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Concrete works (cement type GP or GB) and to be 20MPA</w:t>
            </w:r>
          </w:p>
        </w:tc>
        <w:tc>
          <w:tcPr>
            <w:tcW w:w="1166" w:type="dxa"/>
            <w:vAlign w:val="bottom"/>
          </w:tcPr>
          <w:p w14:paraId="1EBFA5E5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394BFE82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36FA389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666058FB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51B497DE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4678" w:type="dxa"/>
            <w:vAlign w:val="bottom"/>
          </w:tcPr>
          <w:p w14:paraId="1832F1D9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vAlign w:val="bottom"/>
          </w:tcPr>
          <w:p w14:paraId="7574CF45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1D40882C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FB4CE6F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CB06B2" w:rsidRPr="00266DAA" w14:paraId="56353C25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19427B2A" w14:textId="77777777" w:rsidR="00CB06B2" w:rsidRPr="00266DAA" w:rsidRDefault="00CB06B2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4678" w:type="dxa"/>
            <w:vAlign w:val="bottom"/>
          </w:tcPr>
          <w:p w14:paraId="267BB5E7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Bar reinforcement (AS/NZS4671)</w:t>
            </w:r>
          </w:p>
        </w:tc>
        <w:tc>
          <w:tcPr>
            <w:tcW w:w="1166" w:type="dxa"/>
            <w:vAlign w:val="bottom"/>
          </w:tcPr>
          <w:p w14:paraId="72FE28DF" w14:textId="77777777" w:rsidR="00CB06B2" w:rsidRPr="00266DAA" w:rsidRDefault="00CB0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1B72D791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FC4A687" w14:textId="77777777" w:rsidR="00CB06B2" w:rsidRPr="00266DAA" w:rsidRDefault="00CB0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751D74" w:rsidRPr="00266DAA" w14:paraId="4C29AA5A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53512CA2" w14:textId="77777777" w:rsidR="00751D74" w:rsidRPr="00266DAA" w:rsidRDefault="00751D74" w:rsidP="00E5175E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b w:val="0"/>
                <w:bCs w:val="0"/>
                <w:lang w:val="en-GB"/>
              </w:rPr>
              <w:t>60</w:t>
            </w:r>
          </w:p>
        </w:tc>
        <w:tc>
          <w:tcPr>
            <w:tcW w:w="4678" w:type="dxa"/>
            <w:vAlign w:val="bottom"/>
          </w:tcPr>
          <w:p w14:paraId="6C2A30D8" w14:textId="77777777" w:rsidR="00751D74" w:rsidRPr="00266DAA" w:rsidRDefault="00751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 xml:space="preserve">D12mm </w:t>
            </w:r>
            <w:proofErr w:type="spellStart"/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dia</w:t>
            </w:r>
            <w:proofErr w:type="spellEnd"/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 xml:space="preserve"> reinforcing steel (6m length)</w:t>
            </w:r>
          </w:p>
        </w:tc>
        <w:tc>
          <w:tcPr>
            <w:tcW w:w="1166" w:type="dxa"/>
            <w:vAlign w:val="bottom"/>
          </w:tcPr>
          <w:p w14:paraId="29A0C130" w14:textId="77777777" w:rsidR="00751D74" w:rsidRPr="00266DAA" w:rsidRDefault="00751D74" w:rsidP="00E517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bottom"/>
          </w:tcPr>
          <w:p w14:paraId="17200583" w14:textId="77777777" w:rsidR="00751D74" w:rsidRPr="00266DAA" w:rsidRDefault="00751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2803979" w14:textId="77777777" w:rsidR="00751D74" w:rsidRPr="00266DAA" w:rsidRDefault="00751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751D74" w:rsidRPr="00266DAA" w14:paraId="0FDACF2A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75791EE6" w14:textId="77777777" w:rsidR="00751D74" w:rsidRPr="00266DAA" w:rsidRDefault="00751D74" w:rsidP="00E5175E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b w:val="0"/>
                <w:bCs w:val="0"/>
                <w:lang w:val="en-GB"/>
              </w:rPr>
              <w:t>61</w:t>
            </w:r>
          </w:p>
        </w:tc>
        <w:tc>
          <w:tcPr>
            <w:tcW w:w="4678" w:type="dxa"/>
            <w:vAlign w:val="bottom"/>
          </w:tcPr>
          <w:p w14:paraId="42A36673" w14:textId="77777777" w:rsidR="00751D74" w:rsidRPr="00266DAA" w:rsidRDefault="00751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 xml:space="preserve">R6mm </w:t>
            </w:r>
            <w:proofErr w:type="spellStart"/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dia</w:t>
            </w:r>
            <w:proofErr w:type="spellEnd"/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 xml:space="preserve"> reinforcing steel (6m length)</w:t>
            </w:r>
          </w:p>
        </w:tc>
        <w:tc>
          <w:tcPr>
            <w:tcW w:w="1166" w:type="dxa"/>
            <w:vAlign w:val="bottom"/>
          </w:tcPr>
          <w:p w14:paraId="119E1E3A" w14:textId="77777777" w:rsidR="00751D74" w:rsidRPr="00266DAA" w:rsidRDefault="00751D74" w:rsidP="00E517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bottom"/>
          </w:tcPr>
          <w:p w14:paraId="79FA3F61" w14:textId="77777777" w:rsidR="00751D74" w:rsidRPr="00266DAA" w:rsidRDefault="00751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05E61CE" w14:textId="77777777" w:rsidR="00751D74" w:rsidRPr="00266DAA" w:rsidRDefault="00751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751D74" w:rsidRPr="00266DAA" w14:paraId="7F08C6BF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584A41FE" w14:textId="77777777" w:rsidR="00751D74" w:rsidRPr="00266DAA" w:rsidRDefault="00751D74" w:rsidP="00E5175E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b w:val="0"/>
                <w:bCs w:val="0"/>
                <w:lang w:val="en-GB"/>
              </w:rPr>
              <w:t>62</w:t>
            </w:r>
          </w:p>
        </w:tc>
        <w:tc>
          <w:tcPr>
            <w:tcW w:w="4678" w:type="dxa"/>
            <w:vAlign w:val="bottom"/>
          </w:tcPr>
          <w:p w14:paraId="33D28EE8" w14:textId="77777777" w:rsidR="00751D74" w:rsidRPr="00266DAA" w:rsidRDefault="00751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 xml:space="preserve">R10 mm </w:t>
            </w:r>
            <w:proofErr w:type="spellStart"/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dia</w:t>
            </w:r>
            <w:proofErr w:type="spellEnd"/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 xml:space="preserve"> reinforcing steel (6m length)</w:t>
            </w:r>
          </w:p>
        </w:tc>
        <w:tc>
          <w:tcPr>
            <w:tcW w:w="1166" w:type="dxa"/>
            <w:vAlign w:val="bottom"/>
          </w:tcPr>
          <w:p w14:paraId="2FC127C2" w14:textId="77777777" w:rsidR="00751D74" w:rsidRPr="00266DAA" w:rsidRDefault="00751D74" w:rsidP="00E517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bottom"/>
          </w:tcPr>
          <w:p w14:paraId="201F1046" w14:textId="77777777" w:rsidR="00751D74" w:rsidRPr="00266DAA" w:rsidRDefault="00751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2C01C41" w14:textId="77777777" w:rsidR="00751D74" w:rsidRPr="00266DAA" w:rsidRDefault="00751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751D74" w:rsidRPr="00266DAA" w14:paraId="6293141B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0EBD8520" w14:textId="77777777" w:rsidR="00751D74" w:rsidRPr="00266DAA" w:rsidRDefault="00751D74" w:rsidP="00E5175E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b w:val="0"/>
                <w:bCs w:val="0"/>
                <w:lang w:val="en-GB"/>
              </w:rPr>
              <w:t>63</w:t>
            </w:r>
          </w:p>
        </w:tc>
        <w:tc>
          <w:tcPr>
            <w:tcW w:w="4678" w:type="dxa"/>
            <w:vAlign w:val="bottom"/>
          </w:tcPr>
          <w:p w14:paraId="17A8DA4B" w14:textId="77777777" w:rsidR="00751D74" w:rsidRPr="00266DAA" w:rsidRDefault="00751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Tie wire</w:t>
            </w:r>
          </w:p>
        </w:tc>
        <w:tc>
          <w:tcPr>
            <w:tcW w:w="1166" w:type="dxa"/>
            <w:vAlign w:val="bottom"/>
          </w:tcPr>
          <w:p w14:paraId="43CB3587" w14:textId="77777777" w:rsidR="00751D74" w:rsidRPr="00266DAA" w:rsidRDefault="00751D74" w:rsidP="00E517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59" w:type="dxa"/>
            <w:vAlign w:val="bottom"/>
          </w:tcPr>
          <w:p w14:paraId="65D1646B" w14:textId="77777777" w:rsidR="00751D74" w:rsidRPr="00266DAA" w:rsidRDefault="00751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D0637B0" w14:textId="77777777" w:rsidR="00751D74" w:rsidRPr="00266DAA" w:rsidRDefault="00751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751D74" w:rsidRPr="00266DAA" w14:paraId="47237C35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3F77405A" w14:textId="77777777" w:rsidR="00751D74" w:rsidRPr="00266DAA" w:rsidRDefault="00751D74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4678" w:type="dxa"/>
            <w:vAlign w:val="bottom"/>
          </w:tcPr>
          <w:p w14:paraId="5CEC8FCA" w14:textId="77777777" w:rsidR="00751D74" w:rsidRPr="00266DAA" w:rsidRDefault="00751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vAlign w:val="bottom"/>
          </w:tcPr>
          <w:p w14:paraId="7A552314" w14:textId="77777777" w:rsidR="00751D74" w:rsidRPr="00266DAA" w:rsidRDefault="00751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2F2FA948" w14:textId="77777777" w:rsidR="00751D74" w:rsidRPr="00266DAA" w:rsidRDefault="00751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27E021A" w14:textId="77777777" w:rsidR="00751D74" w:rsidRPr="00266DAA" w:rsidRDefault="00751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751D74" w:rsidRPr="00266DAA" w14:paraId="5FEB7666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3760D226" w14:textId="77777777" w:rsidR="00751D74" w:rsidRPr="00266DAA" w:rsidRDefault="00751D74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b w:val="0"/>
                <w:bCs w:val="0"/>
                <w:lang w:val="en-GB"/>
              </w:rPr>
              <w:t>65</w:t>
            </w:r>
          </w:p>
        </w:tc>
        <w:tc>
          <w:tcPr>
            <w:tcW w:w="4678" w:type="dxa"/>
            <w:vAlign w:val="bottom"/>
          </w:tcPr>
          <w:p w14:paraId="186ACDEE" w14:textId="77777777" w:rsidR="00751D74" w:rsidRPr="00266DAA" w:rsidRDefault="00751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5000ltrs water tank</w:t>
            </w:r>
          </w:p>
        </w:tc>
        <w:tc>
          <w:tcPr>
            <w:tcW w:w="1166" w:type="dxa"/>
            <w:vAlign w:val="bottom"/>
          </w:tcPr>
          <w:p w14:paraId="546AD9EF" w14:textId="77777777" w:rsidR="00751D74" w:rsidRPr="00266DAA" w:rsidRDefault="00751D7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bottom"/>
          </w:tcPr>
          <w:p w14:paraId="223781B0" w14:textId="77777777" w:rsidR="00751D74" w:rsidRPr="00266DAA" w:rsidRDefault="00751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6770AF0" w14:textId="77777777" w:rsidR="00751D74" w:rsidRPr="00266DAA" w:rsidRDefault="00751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751D74" w:rsidRPr="00266DAA" w14:paraId="508FBAE1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6729FF65" w14:textId="77777777" w:rsidR="00751D74" w:rsidRPr="00266DAA" w:rsidRDefault="00751D74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b w:val="0"/>
                <w:bCs w:val="0"/>
                <w:lang w:val="en-GB"/>
              </w:rPr>
              <w:t>66</w:t>
            </w:r>
          </w:p>
        </w:tc>
        <w:tc>
          <w:tcPr>
            <w:tcW w:w="4678" w:type="dxa"/>
            <w:vAlign w:val="bottom"/>
          </w:tcPr>
          <w:p w14:paraId="5137A573" w14:textId="77777777" w:rsidR="00751D74" w:rsidRPr="00266DAA" w:rsidRDefault="00751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 xml:space="preserve">20mm female adaptor </w:t>
            </w:r>
            <w:proofErr w:type="spellStart"/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pvc</w:t>
            </w:r>
            <w:proofErr w:type="spellEnd"/>
          </w:p>
        </w:tc>
        <w:tc>
          <w:tcPr>
            <w:tcW w:w="1166" w:type="dxa"/>
            <w:vAlign w:val="bottom"/>
          </w:tcPr>
          <w:p w14:paraId="5ED30BDC" w14:textId="77777777" w:rsidR="00751D74" w:rsidRPr="00266DAA" w:rsidRDefault="00751D7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bottom"/>
          </w:tcPr>
          <w:p w14:paraId="617AE404" w14:textId="77777777" w:rsidR="00751D74" w:rsidRPr="00266DAA" w:rsidRDefault="00751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28A5946" w14:textId="77777777" w:rsidR="00751D74" w:rsidRPr="00266DAA" w:rsidRDefault="00751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751D74" w:rsidRPr="00266DAA" w14:paraId="027A491B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35012B85" w14:textId="77777777" w:rsidR="00751D74" w:rsidRPr="00266DAA" w:rsidRDefault="00751D74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b w:val="0"/>
                <w:bCs w:val="0"/>
                <w:lang w:val="en-GB"/>
              </w:rPr>
              <w:t>67</w:t>
            </w:r>
          </w:p>
        </w:tc>
        <w:tc>
          <w:tcPr>
            <w:tcW w:w="4678" w:type="dxa"/>
            <w:vAlign w:val="bottom"/>
          </w:tcPr>
          <w:p w14:paraId="08EF68BC" w14:textId="77777777" w:rsidR="00751D74" w:rsidRPr="00266DAA" w:rsidRDefault="00751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 xml:space="preserve">20mm </w:t>
            </w:r>
            <w:proofErr w:type="spellStart"/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pvc</w:t>
            </w:r>
            <w:proofErr w:type="spellEnd"/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 xml:space="preserve"> pipe</w:t>
            </w:r>
          </w:p>
        </w:tc>
        <w:tc>
          <w:tcPr>
            <w:tcW w:w="1166" w:type="dxa"/>
            <w:vAlign w:val="bottom"/>
          </w:tcPr>
          <w:p w14:paraId="6391987C" w14:textId="77777777" w:rsidR="00751D74" w:rsidRPr="00266DAA" w:rsidRDefault="00751D7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bottom"/>
          </w:tcPr>
          <w:p w14:paraId="6393C2FB" w14:textId="77777777" w:rsidR="00751D74" w:rsidRPr="00266DAA" w:rsidRDefault="00751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6AC13A4" w14:textId="77777777" w:rsidR="00751D74" w:rsidRPr="00266DAA" w:rsidRDefault="00751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751D74" w:rsidRPr="00266DAA" w14:paraId="493A0D9F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28535213" w14:textId="77777777" w:rsidR="00751D74" w:rsidRPr="00266DAA" w:rsidRDefault="00751D74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b w:val="0"/>
                <w:bCs w:val="0"/>
                <w:lang w:val="en-GB"/>
              </w:rPr>
              <w:t>68</w:t>
            </w:r>
          </w:p>
        </w:tc>
        <w:tc>
          <w:tcPr>
            <w:tcW w:w="4678" w:type="dxa"/>
            <w:vAlign w:val="bottom"/>
          </w:tcPr>
          <w:p w14:paraId="1F805E66" w14:textId="77777777" w:rsidR="00751D74" w:rsidRPr="00266DAA" w:rsidRDefault="00751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20mm brass tap</w:t>
            </w:r>
          </w:p>
        </w:tc>
        <w:tc>
          <w:tcPr>
            <w:tcW w:w="1166" w:type="dxa"/>
            <w:vAlign w:val="bottom"/>
          </w:tcPr>
          <w:p w14:paraId="1AB24214" w14:textId="77777777" w:rsidR="00751D74" w:rsidRPr="00266DAA" w:rsidRDefault="00751D7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bottom"/>
          </w:tcPr>
          <w:p w14:paraId="439DB6A2" w14:textId="77777777" w:rsidR="00751D74" w:rsidRPr="00266DAA" w:rsidRDefault="00751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47435A1" w14:textId="77777777" w:rsidR="00751D74" w:rsidRPr="00266DAA" w:rsidRDefault="00751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751D74" w:rsidRPr="00266DAA" w14:paraId="7A760928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53296613" w14:textId="77777777" w:rsidR="00751D74" w:rsidRPr="00266DAA" w:rsidRDefault="00751D74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4678" w:type="dxa"/>
            <w:vAlign w:val="bottom"/>
          </w:tcPr>
          <w:p w14:paraId="763DD485" w14:textId="77777777" w:rsidR="00751D74" w:rsidRPr="00266DAA" w:rsidRDefault="00751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vAlign w:val="bottom"/>
          </w:tcPr>
          <w:p w14:paraId="3D0EE88E" w14:textId="77777777" w:rsidR="00751D74" w:rsidRPr="00266DAA" w:rsidRDefault="00751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7FFC5B56" w14:textId="77777777" w:rsidR="00751D74" w:rsidRPr="00266DAA" w:rsidRDefault="00751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F48E496" w14:textId="77777777" w:rsidR="00751D74" w:rsidRPr="00266DAA" w:rsidRDefault="00751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751D74" w:rsidRPr="00266DAA" w14:paraId="5DD47707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1D4A4C5A" w14:textId="77777777" w:rsidR="00751D74" w:rsidRPr="00266DAA" w:rsidRDefault="00751D74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4678" w:type="dxa"/>
            <w:vAlign w:val="bottom"/>
          </w:tcPr>
          <w:p w14:paraId="465FE63F" w14:textId="77777777" w:rsidR="00751D74" w:rsidRPr="00266DAA" w:rsidRDefault="00751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Nails, Screws, Bolts, </w:t>
            </w:r>
            <w:proofErr w:type="spellStart"/>
            <w:r w:rsidRPr="00266D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etc</w:t>
            </w:r>
            <w:proofErr w:type="spellEnd"/>
            <w:r w:rsidRPr="00266D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(to be fully </w:t>
            </w:r>
            <w:proofErr w:type="spellStart"/>
            <w:r w:rsidRPr="00266D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galvanised</w:t>
            </w:r>
            <w:proofErr w:type="spellEnd"/>
            <w:r w:rsidRPr="00266D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166" w:type="dxa"/>
            <w:vAlign w:val="bottom"/>
          </w:tcPr>
          <w:p w14:paraId="6810D8A6" w14:textId="77777777" w:rsidR="00751D74" w:rsidRPr="00266DAA" w:rsidRDefault="00751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6954495F" w14:textId="77777777" w:rsidR="00751D74" w:rsidRPr="00266DAA" w:rsidRDefault="00751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18F9F05" w14:textId="77777777" w:rsidR="00751D74" w:rsidRPr="00266DAA" w:rsidRDefault="00751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751D74" w:rsidRPr="00266DAA" w14:paraId="20A8CB2C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3AE73D2E" w14:textId="77777777" w:rsidR="00751D74" w:rsidRPr="00266DAA" w:rsidRDefault="00751D74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b w:val="0"/>
                <w:bCs w:val="0"/>
                <w:lang w:val="en-GB"/>
              </w:rPr>
              <w:t>69</w:t>
            </w:r>
          </w:p>
        </w:tc>
        <w:tc>
          <w:tcPr>
            <w:tcW w:w="4678" w:type="dxa"/>
            <w:vAlign w:val="bottom"/>
          </w:tcPr>
          <w:p w14:paraId="5422EE4B" w14:textId="77777777" w:rsidR="00751D74" w:rsidRPr="00266DAA" w:rsidRDefault="00751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 xml:space="preserve">3" </w:t>
            </w:r>
            <w:proofErr w:type="spellStart"/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galva</w:t>
            </w:r>
            <w:proofErr w:type="spellEnd"/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 xml:space="preserve"> nails</w:t>
            </w:r>
          </w:p>
        </w:tc>
        <w:tc>
          <w:tcPr>
            <w:tcW w:w="1166" w:type="dxa"/>
            <w:vAlign w:val="bottom"/>
          </w:tcPr>
          <w:p w14:paraId="5B1C9241" w14:textId="77777777" w:rsidR="00751D74" w:rsidRPr="00266DAA" w:rsidRDefault="00751D7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bottom"/>
          </w:tcPr>
          <w:p w14:paraId="7223ADBD" w14:textId="77777777" w:rsidR="00751D74" w:rsidRPr="00266DAA" w:rsidRDefault="00751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DCD1B9A" w14:textId="77777777" w:rsidR="00751D74" w:rsidRPr="00266DAA" w:rsidRDefault="00751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751D74" w:rsidRPr="00266DAA" w14:paraId="05ADE5AF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068723DD" w14:textId="77777777" w:rsidR="00751D74" w:rsidRPr="00266DAA" w:rsidRDefault="00751D74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6DAA">
              <w:rPr>
                <w:rFonts w:ascii="Arial" w:hAnsi="Arial" w:cs="Arial"/>
                <w:b w:val="0"/>
                <w:bCs w:val="0"/>
                <w:lang w:val="en-GB"/>
              </w:rPr>
              <w:lastRenderedPageBreak/>
              <w:t>70</w:t>
            </w:r>
          </w:p>
        </w:tc>
        <w:tc>
          <w:tcPr>
            <w:tcW w:w="4678" w:type="dxa"/>
            <w:vAlign w:val="bottom"/>
          </w:tcPr>
          <w:p w14:paraId="097796B4" w14:textId="77777777" w:rsidR="00751D74" w:rsidRPr="00266DAA" w:rsidRDefault="00751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 xml:space="preserve">3" </w:t>
            </w:r>
            <w:proofErr w:type="spellStart"/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galva</w:t>
            </w:r>
            <w:proofErr w:type="spellEnd"/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 xml:space="preserve"> nails</w:t>
            </w:r>
          </w:p>
        </w:tc>
        <w:tc>
          <w:tcPr>
            <w:tcW w:w="1166" w:type="dxa"/>
            <w:vAlign w:val="bottom"/>
          </w:tcPr>
          <w:p w14:paraId="4BDD1A75" w14:textId="77777777" w:rsidR="00751D74" w:rsidRPr="00266DAA" w:rsidRDefault="00751D7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6DA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bottom"/>
          </w:tcPr>
          <w:p w14:paraId="7C4CD4A4" w14:textId="77777777" w:rsidR="00751D74" w:rsidRPr="00266DAA" w:rsidRDefault="00751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A868520" w14:textId="77777777" w:rsidR="00751D74" w:rsidRPr="00266DAA" w:rsidRDefault="00751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751D74" w:rsidRPr="00266DAA" w14:paraId="314E615D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7B5121DE" w14:textId="77777777" w:rsidR="00751D74" w:rsidRPr="00266DAA" w:rsidRDefault="00751D74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4678" w:type="dxa"/>
            <w:vAlign w:val="bottom"/>
          </w:tcPr>
          <w:p w14:paraId="728D43CC" w14:textId="77777777" w:rsidR="00751D74" w:rsidRPr="00266DAA" w:rsidRDefault="00751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vAlign w:val="bottom"/>
          </w:tcPr>
          <w:p w14:paraId="306ED695" w14:textId="77777777" w:rsidR="00751D74" w:rsidRPr="00266DAA" w:rsidRDefault="00751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272AD424" w14:textId="77777777" w:rsidR="00751D74" w:rsidRPr="00266DAA" w:rsidRDefault="00751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11943E4" w14:textId="77777777" w:rsidR="00751D74" w:rsidRPr="00266DAA" w:rsidRDefault="00751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  <w:tr w:rsidR="00751D74" w:rsidRPr="00266DAA" w14:paraId="14F4F7B0" w14:textId="77777777" w:rsidTr="00CB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26F9F6F7" w14:textId="77777777" w:rsidR="00751D74" w:rsidRPr="00266DAA" w:rsidRDefault="00751D74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4678" w:type="dxa"/>
          </w:tcPr>
          <w:p w14:paraId="5E8434D3" w14:textId="77777777" w:rsidR="00751D74" w:rsidRPr="00266DAA" w:rsidRDefault="00751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1166" w:type="dxa"/>
          </w:tcPr>
          <w:p w14:paraId="10EB6D5A" w14:textId="77777777" w:rsidR="00751D74" w:rsidRPr="00266DAA" w:rsidRDefault="00751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1559" w:type="dxa"/>
          </w:tcPr>
          <w:p w14:paraId="32CEE259" w14:textId="77777777" w:rsidR="00751D74" w:rsidRPr="00266DAA" w:rsidRDefault="00751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  <w:tc>
          <w:tcPr>
            <w:tcW w:w="1417" w:type="dxa"/>
          </w:tcPr>
          <w:p w14:paraId="45CE4334" w14:textId="77777777" w:rsidR="00751D74" w:rsidRPr="00266DAA" w:rsidRDefault="00751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</w:tc>
      </w:tr>
    </w:tbl>
    <w:p w14:paraId="14CECD98" w14:textId="77777777" w:rsidR="003D460D" w:rsidRPr="00266DAA" w:rsidRDefault="003D460D">
      <w:pPr>
        <w:rPr>
          <w:rFonts w:ascii="Arial" w:hAnsi="Arial" w:cs="Arial"/>
          <w:lang w:val="en-GB"/>
        </w:rPr>
      </w:pPr>
    </w:p>
    <w:p w14:paraId="5CB1EB9A" w14:textId="77777777" w:rsidR="003D460D" w:rsidRPr="00266DAA" w:rsidRDefault="003D460D">
      <w:pPr>
        <w:rPr>
          <w:rFonts w:ascii="Arial" w:hAnsi="Arial" w:cs="Arial"/>
          <w:lang w:val="en-GB"/>
        </w:rPr>
      </w:pPr>
    </w:p>
    <w:p w14:paraId="30A8534E" w14:textId="77777777" w:rsidR="003D460D" w:rsidRPr="00266DAA" w:rsidRDefault="003D460D">
      <w:pPr>
        <w:rPr>
          <w:rFonts w:ascii="Arial" w:hAnsi="Arial" w:cs="Arial"/>
          <w:lang w:val="en-GB"/>
        </w:rPr>
      </w:pPr>
    </w:p>
    <w:p w14:paraId="4490A171" w14:textId="77777777" w:rsidR="003D460D" w:rsidRPr="00266DAA" w:rsidRDefault="003D460D">
      <w:pPr>
        <w:rPr>
          <w:rFonts w:ascii="Arial" w:hAnsi="Arial" w:cs="Arial"/>
          <w:lang w:val="en-GB"/>
        </w:rPr>
      </w:pPr>
    </w:p>
    <w:p w14:paraId="7B8E382D" w14:textId="77777777" w:rsidR="003D460D" w:rsidRPr="00266DAA" w:rsidRDefault="003D460D">
      <w:pPr>
        <w:rPr>
          <w:rFonts w:ascii="Arial" w:hAnsi="Arial" w:cs="Arial"/>
          <w:lang w:val="en-GB"/>
        </w:rPr>
      </w:pPr>
    </w:p>
    <w:p w14:paraId="1A0E052B" w14:textId="77777777" w:rsidR="003D460D" w:rsidRPr="00266DAA" w:rsidRDefault="003D460D">
      <w:pPr>
        <w:rPr>
          <w:rFonts w:ascii="Arial" w:hAnsi="Arial" w:cs="Arial"/>
          <w:lang w:val="en-GB"/>
        </w:rPr>
      </w:pPr>
    </w:p>
    <w:sectPr w:rsidR="003D460D" w:rsidRPr="00266DAA" w:rsidSect="000A7FE2">
      <w:headerReference w:type="default" r:id="rId12"/>
      <w:footerReference w:type="default" r:id="rId13"/>
      <w:type w:val="oddPage"/>
      <w:pgSz w:w="11907" w:h="16839"/>
      <w:pgMar w:top="1701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70A01" w14:textId="77777777" w:rsidR="002B590E" w:rsidRDefault="002B590E">
      <w:pPr>
        <w:spacing w:before="0"/>
      </w:pPr>
      <w:r>
        <w:separator/>
      </w:r>
    </w:p>
  </w:endnote>
  <w:endnote w:type="continuationSeparator" w:id="0">
    <w:p w14:paraId="5E5AE246" w14:textId="77777777" w:rsidR="002B590E" w:rsidRDefault="002B590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한양신명조">
    <w:altName w:val="Malgun Gothic"/>
    <w:charset w:val="81"/>
    <w:family w:val="roman"/>
    <w:pitch w:val="default"/>
    <w:sig w:usb0="00000000" w:usb1="00000000" w:usb2="00000010" w:usb3="00000000" w:csb0="00080000" w:csb1="00000000"/>
  </w:font>
  <w:font w:name="산세리프">
    <w:altName w:val="Malgun Gothic"/>
    <w:charset w:val="81"/>
    <w:family w:val="roman"/>
    <w:pitch w:val="default"/>
    <w:sig w:usb0="00000000" w:usb1="0000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휴먼명조">
    <w:altName w:val="Malgun Gothic"/>
    <w:charset w:val="81"/>
    <w:family w:val="auto"/>
    <w:pitch w:val="default"/>
    <w:sig w:usb0="00000000" w:usb1="00000000" w:usb2="00000010" w:usb3="00000000" w:csb0="00080000" w:csb1="00000000"/>
  </w:font>
  <w:font w:name="HCI Poppy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3FCAA" w14:textId="77777777" w:rsidR="000D3804" w:rsidRDefault="000D3804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 w:rsidR="00E81C40"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 w:rsidR="00E81C40">
      <w:rPr>
        <w:color w:val="17365D" w:themeColor="text2" w:themeShade="BF"/>
      </w:rPr>
      <w:fldChar w:fldCharType="separate"/>
    </w:r>
    <w:r w:rsidR="00047D9D" w:rsidRPr="00047D9D">
      <w:rPr>
        <w:noProof/>
        <w:color w:val="17365D" w:themeColor="text2" w:themeShade="BF"/>
        <w:lang w:val="sv-SE"/>
      </w:rPr>
      <w:t>2</w:t>
    </w:r>
    <w:r w:rsidR="00E81C40"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 w:rsidR="002B590E">
      <w:fldChar w:fldCharType="begin"/>
    </w:r>
    <w:r w:rsidR="002B590E">
      <w:instrText>NUMPAGES  \* Arabic  \* MERGEFORMAT</w:instrText>
    </w:r>
    <w:r w:rsidR="002B590E">
      <w:fldChar w:fldCharType="separate"/>
    </w:r>
    <w:r w:rsidR="00047D9D" w:rsidRPr="00047D9D">
      <w:rPr>
        <w:noProof/>
        <w:color w:val="17365D" w:themeColor="text2" w:themeShade="BF"/>
        <w:lang w:val="sv-SE"/>
      </w:rPr>
      <w:t>7</w:t>
    </w:r>
    <w:r w:rsidR="002B590E">
      <w:rPr>
        <w:noProof/>
        <w:color w:val="17365D" w:themeColor="text2" w:themeShade="BF"/>
        <w:lang w:val="sv-SE"/>
      </w:rPr>
      <w:fldChar w:fldCharType="end"/>
    </w:r>
  </w:p>
  <w:p w14:paraId="0DE0F328" w14:textId="77777777" w:rsidR="000D3804" w:rsidRDefault="002B590E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B425F0">
      <w:rPr>
        <w:noProof/>
      </w:rPr>
      <w:t>2021-09-27</w:t>
    </w:r>
    <w:r>
      <w:rPr>
        <w:noProof/>
      </w:rPr>
      <w:fldChar w:fldCharType="end"/>
    </w:r>
  </w:p>
  <w:p w14:paraId="09DD0081" w14:textId="77777777" w:rsidR="000D3804" w:rsidRDefault="000D38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27CB5" w14:textId="77777777" w:rsidR="002B590E" w:rsidRDefault="002B590E">
      <w:pPr>
        <w:spacing w:before="0"/>
      </w:pPr>
      <w:r>
        <w:separator/>
      </w:r>
    </w:p>
  </w:footnote>
  <w:footnote w:type="continuationSeparator" w:id="0">
    <w:p w14:paraId="16D77114" w14:textId="77777777" w:rsidR="002B590E" w:rsidRDefault="002B590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3EE9D" w14:textId="77777777" w:rsidR="000D3804" w:rsidRDefault="000D3804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>
      <w:rPr>
        <w:noProof/>
        <w:lang w:val="en-GB" w:eastAsia="en-GB"/>
      </w:rPr>
      <w:drawing>
        <wp:inline distT="0" distB="0" distL="0" distR="0" wp14:anchorId="487CFCFE" wp14:editId="7E026819">
          <wp:extent cx="590550" cy="645795"/>
          <wp:effectExtent l="0" t="0" r="0" b="1905"/>
          <wp:docPr id="11" name="Picture 6" descr="{{{coat_alt}}}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6" descr="{{{coat_alt}}}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inorHAnsi" w:hAnsiTheme="minorHAnsi" w:cs="Calibri"/>
        <w:sz w:val="20"/>
      </w:rPr>
      <w:tab/>
    </w:r>
    <w:r w:rsidR="002B590E">
      <w:fldChar w:fldCharType="begin"/>
    </w:r>
    <w:r w:rsidR="002B590E">
      <w:instrText xml:space="preserve"> REF Number \h  \* MERGEFORMAT </w:instrText>
    </w:r>
    <w:r w:rsidR="002B590E">
      <w:fldChar w:fldCharType="separate"/>
    </w:r>
    <w:r>
      <w:rPr>
        <w:rStyle w:val="Strong"/>
        <w:rFonts w:asciiTheme="minorHAnsi" w:hAnsiTheme="minorHAnsi" w:cstheme="minorHAnsi"/>
        <w:lang w:val="en-GB"/>
      </w:rPr>
      <w:t>RFQ-MXXX-2020-000</w:t>
    </w:r>
    <w:r w:rsidR="002B590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27BFD"/>
    <w:multiLevelType w:val="multilevel"/>
    <w:tmpl w:val="20B27BFD"/>
    <w:lvl w:ilvl="0">
      <w:start w:val="1"/>
      <w:numFmt w:val="bullet"/>
      <w:pStyle w:val="01squarebullet"/>
      <w:lvlText w:val="■"/>
      <w:lvlJc w:val="left"/>
      <w:pPr>
        <w:tabs>
          <w:tab w:val="left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left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left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left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left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317"/>
        </w:tabs>
        <w:ind w:left="3317" w:hanging="360"/>
      </w:pPr>
      <w:rPr>
        <w:rFonts w:hint="default"/>
      </w:rPr>
    </w:lvl>
  </w:abstractNum>
  <w:abstractNum w:abstractNumId="1" w15:restartNumberingAfterBreak="0">
    <w:nsid w:val="70111114"/>
    <w:multiLevelType w:val="multilevel"/>
    <w:tmpl w:val="70111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E557E"/>
    <w:multiLevelType w:val="multilevel"/>
    <w:tmpl w:val="7B8E557E"/>
    <w:lvl w:ilvl="0">
      <w:start w:val="1"/>
      <w:numFmt w:val="decimal"/>
      <w:pStyle w:val="05number1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left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left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left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47D9D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5863"/>
    <w:rsid w:val="000768F7"/>
    <w:rsid w:val="00077FC8"/>
    <w:rsid w:val="00081AB0"/>
    <w:rsid w:val="000826BE"/>
    <w:rsid w:val="0008356A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4C4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A7FE2"/>
    <w:rsid w:val="000B0B90"/>
    <w:rsid w:val="000B1C2E"/>
    <w:rsid w:val="000B2999"/>
    <w:rsid w:val="000B2C80"/>
    <w:rsid w:val="000B4497"/>
    <w:rsid w:val="000B62F3"/>
    <w:rsid w:val="000C00AD"/>
    <w:rsid w:val="000C0595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3804"/>
    <w:rsid w:val="000D4100"/>
    <w:rsid w:val="000D4803"/>
    <w:rsid w:val="000D4AD6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0F7FB4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4C1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1D95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0764"/>
    <w:rsid w:val="001A10C5"/>
    <w:rsid w:val="001B2828"/>
    <w:rsid w:val="001B28AC"/>
    <w:rsid w:val="001B54D2"/>
    <w:rsid w:val="001B6479"/>
    <w:rsid w:val="001B6E4F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8ED"/>
    <w:rsid w:val="00210C6E"/>
    <w:rsid w:val="002114FB"/>
    <w:rsid w:val="00214127"/>
    <w:rsid w:val="0021447B"/>
    <w:rsid w:val="00216E68"/>
    <w:rsid w:val="002205D6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568"/>
    <w:rsid w:val="00250827"/>
    <w:rsid w:val="00251C8A"/>
    <w:rsid w:val="00252B07"/>
    <w:rsid w:val="00252F49"/>
    <w:rsid w:val="00255751"/>
    <w:rsid w:val="00255B8B"/>
    <w:rsid w:val="0025765E"/>
    <w:rsid w:val="00260064"/>
    <w:rsid w:val="00260C61"/>
    <w:rsid w:val="00262EF1"/>
    <w:rsid w:val="002642E5"/>
    <w:rsid w:val="00265D39"/>
    <w:rsid w:val="00266DAA"/>
    <w:rsid w:val="0026708A"/>
    <w:rsid w:val="00270289"/>
    <w:rsid w:val="002752F1"/>
    <w:rsid w:val="002761F3"/>
    <w:rsid w:val="00280823"/>
    <w:rsid w:val="00281936"/>
    <w:rsid w:val="0028293A"/>
    <w:rsid w:val="00284096"/>
    <w:rsid w:val="002859FD"/>
    <w:rsid w:val="00285D9E"/>
    <w:rsid w:val="00285E5B"/>
    <w:rsid w:val="0028786F"/>
    <w:rsid w:val="00287DDF"/>
    <w:rsid w:val="0029089A"/>
    <w:rsid w:val="002932D5"/>
    <w:rsid w:val="00294F23"/>
    <w:rsid w:val="00296366"/>
    <w:rsid w:val="0029679F"/>
    <w:rsid w:val="00296FDB"/>
    <w:rsid w:val="00297B28"/>
    <w:rsid w:val="002A0EBD"/>
    <w:rsid w:val="002A17BD"/>
    <w:rsid w:val="002A4740"/>
    <w:rsid w:val="002A48FA"/>
    <w:rsid w:val="002A5F73"/>
    <w:rsid w:val="002A6735"/>
    <w:rsid w:val="002A696D"/>
    <w:rsid w:val="002A6EEC"/>
    <w:rsid w:val="002B05CA"/>
    <w:rsid w:val="002B1EC6"/>
    <w:rsid w:val="002B3405"/>
    <w:rsid w:val="002B39E4"/>
    <w:rsid w:val="002B4161"/>
    <w:rsid w:val="002B5267"/>
    <w:rsid w:val="002B590E"/>
    <w:rsid w:val="002B5EF8"/>
    <w:rsid w:val="002B68E8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35B40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C0955"/>
    <w:rsid w:val="003C0A7D"/>
    <w:rsid w:val="003C1F1F"/>
    <w:rsid w:val="003C2FDD"/>
    <w:rsid w:val="003C3B9D"/>
    <w:rsid w:val="003C68FA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60D"/>
    <w:rsid w:val="003D4E6B"/>
    <w:rsid w:val="003D4F3A"/>
    <w:rsid w:val="003D55A0"/>
    <w:rsid w:val="003D6109"/>
    <w:rsid w:val="003D62D9"/>
    <w:rsid w:val="003D647D"/>
    <w:rsid w:val="003D766E"/>
    <w:rsid w:val="003E06EC"/>
    <w:rsid w:val="003E1B04"/>
    <w:rsid w:val="003E3D1B"/>
    <w:rsid w:val="003E3DC5"/>
    <w:rsid w:val="003E3EC4"/>
    <w:rsid w:val="003E576E"/>
    <w:rsid w:val="003E5941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C1C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090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57FD6"/>
    <w:rsid w:val="0046025C"/>
    <w:rsid w:val="00461005"/>
    <w:rsid w:val="0046185A"/>
    <w:rsid w:val="00463A7B"/>
    <w:rsid w:val="004678CC"/>
    <w:rsid w:val="00467B3E"/>
    <w:rsid w:val="0047014F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5B53"/>
    <w:rsid w:val="00485C03"/>
    <w:rsid w:val="00486328"/>
    <w:rsid w:val="004878F3"/>
    <w:rsid w:val="00487F5F"/>
    <w:rsid w:val="00490A18"/>
    <w:rsid w:val="00490E21"/>
    <w:rsid w:val="00492684"/>
    <w:rsid w:val="004930F7"/>
    <w:rsid w:val="00495DC4"/>
    <w:rsid w:val="00495FE7"/>
    <w:rsid w:val="00496251"/>
    <w:rsid w:val="00496F0C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3590"/>
    <w:rsid w:val="004B4999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5F89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7F8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5F592B"/>
    <w:rsid w:val="00601BCE"/>
    <w:rsid w:val="00601F98"/>
    <w:rsid w:val="006021ED"/>
    <w:rsid w:val="006024A3"/>
    <w:rsid w:val="00602BF6"/>
    <w:rsid w:val="00603A2E"/>
    <w:rsid w:val="006042CA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155A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4F8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1D74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2E2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12A"/>
    <w:rsid w:val="007B04E2"/>
    <w:rsid w:val="007B0AEC"/>
    <w:rsid w:val="007B2CFF"/>
    <w:rsid w:val="007B32D1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464A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392"/>
    <w:rsid w:val="00800ED9"/>
    <w:rsid w:val="00802103"/>
    <w:rsid w:val="0080452E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2101"/>
    <w:rsid w:val="008822E0"/>
    <w:rsid w:val="0088345F"/>
    <w:rsid w:val="00883CF9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5B33"/>
    <w:rsid w:val="009167E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35E96"/>
    <w:rsid w:val="00940440"/>
    <w:rsid w:val="00941428"/>
    <w:rsid w:val="0094214B"/>
    <w:rsid w:val="00944EB1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B69"/>
    <w:rsid w:val="00992F9D"/>
    <w:rsid w:val="0099323C"/>
    <w:rsid w:val="00993409"/>
    <w:rsid w:val="009941A9"/>
    <w:rsid w:val="009950BE"/>
    <w:rsid w:val="00997B5D"/>
    <w:rsid w:val="009A2570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0247"/>
    <w:rsid w:val="009E095D"/>
    <w:rsid w:val="009E1485"/>
    <w:rsid w:val="009E278C"/>
    <w:rsid w:val="009E4037"/>
    <w:rsid w:val="009E6E15"/>
    <w:rsid w:val="009E6F73"/>
    <w:rsid w:val="009F05F8"/>
    <w:rsid w:val="009F2022"/>
    <w:rsid w:val="009F3EDC"/>
    <w:rsid w:val="009F3EFE"/>
    <w:rsid w:val="009F418F"/>
    <w:rsid w:val="009F4691"/>
    <w:rsid w:val="009F543D"/>
    <w:rsid w:val="009F7BC6"/>
    <w:rsid w:val="00A0065C"/>
    <w:rsid w:val="00A0147B"/>
    <w:rsid w:val="00A016E6"/>
    <w:rsid w:val="00A02237"/>
    <w:rsid w:val="00A026E0"/>
    <w:rsid w:val="00A04652"/>
    <w:rsid w:val="00A04C26"/>
    <w:rsid w:val="00A05717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748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66587"/>
    <w:rsid w:val="00A71246"/>
    <w:rsid w:val="00A74C87"/>
    <w:rsid w:val="00A755AB"/>
    <w:rsid w:val="00A77489"/>
    <w:rsid w:val="00A805A8"/>
    <w:rsid w:val="00A80A74"/>
    <w:rsid w:val="00A83FE5"/>
    <w:rsid w:val="00A841EA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A2A14"/>
    <w:rsid w:val="00AA2ACE"/>
    <w:rsid w:val="00AA4B37"/>
    <w:rsid w:val="00AA5D24"/>
    <w:rsid w:val="00AA6918"/>
    <w:rsid w:val="00AA6A07"/>
    <w:rsid w:val="00AA6AF4"/>
    <w:rsid w:val="00AA78A5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D7F57"/>
    <w:rsid w:val="00AE099B"/>
    <w:rsid w:val="00AE148D"/>
    <w:rsid w:val="00AE14E3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8B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5F0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3D48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35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C4F"/>
    <w:rsid w:val="00BD231C"/>
    <w:rsid w:val="00BD3F80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CA"/>
    <w:rsid w:val="00C411FE"/>
    <w:rsid w:val="00C422A8"/>
    <w:rsid w:val="00C447AC"/>
    <w:rsid w:val="00C44890"/>
    <w:rsid w:val="00C4656F"/>
    <w:rsid w:val="00C47D72"/>
    <w:rsid w:val="00C50F39"/>
    <w:rsid w:val="00C51290"/>
    <w:rsid w:val="00C56AA5"/>
    <w:rsid w:val="00C575E1"/>
    <w:rsid w:val="00C617B7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87C22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06B2"/>
    <w:rsid w:val="00CB1C53"/>
    <w:rsid w:val="00CB39A9"/>
    <w:rsid w:val="00CB3B98"/>
    <w:rsid w:val="00CB4198"/>
    <w:rsid w:val="00CB52CF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2868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189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1A96"/>
    <w:rsid w:val="00D81CA7"/>
    <w:rsid w:val="00D81F19"/>
    <w:rsid w:val="00D82282"/>
    <w:rsid w:val="00D85B59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97AA8"/>
    <w:rsid w:val="00DA2371"/>
    <w:rsid w:val="00DA30AB"/>
    <w:rsid w:val="00DA3113"/>
    <w:rsid w:val="00DA3C30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BB1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3CD"/>
    <w:rsid w:val="00E157F7"/>
    <w:rsid w:val="00E16D4D"/>
    <w:rsid w:val="00E16F3C"/>
    <w:rsid w:val="00E20080"/>
    <w:rsid w:val="00E20611"/>
    <w:rsid w:val="00E213E1"/>
    <w:rsid w:val="00E2200E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1C40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3C4C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C72C1"/>
    <w:rsid w:val="00ED10DE"/>
    <w:rsid w:val="00ED1288"/>
    <w:rsid w:val="00ED463D"/>
    <w:rsid w:val="00ED6A7D"/>
    <w:rsid w:val="00EE1027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772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5DF5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73C4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B8C"/>
    <w:rsid w:val="00FF30C5"/>
    <w:rsid w:val="00FF5424"/>
    <w:rsid w:val="00FF6207"/>
    <w:rsid w:val="00FF6BDE"/>
    <w:rsid w:val="00FF72A3"/>
    <w:rsid w:val="00FF742C"/>
    <w:rsid w:val="00FF7A15"/>
    <w:rsid w:val="00FF7B55"/>
    <w:rsid w:val="62F15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2A592A"/>
  <w15:docId w15:val="{DA33B7D1-5443-4845-96E8-021F281D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 w:qFormat="1"/>
    <w:lsdException w:name="toc 9" w:semiHidden="1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7FE2"/>
    <w:pPr>
      <w:spacing w:before="120"/>
    </w:pPr>
    <w:rPr>
      <w:sz w:val="24"/>
      <w:szCs w:val="24"/>
    </w:rPr>
  </w:style>
  <w:style w:type="paragraph" w:styleId="Heading1">
    <w:name w:val="heading 1"/>
    <w:next w:val="Normal"/>
    <w:link w:val="Heading1Char"/>
    <w:qFormat/>
    <w:rsid w:val="000A7FE2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  <w:lang w:val="en-GB" w:eastAsia="en-GB"/>
    </w:rPr>
  </w:style>
  <w:style w:type="paragraph" w:styleId="Heading2">
    <w:name w:val="heading 2"/>
    <w:next w:val="Normal"/>
    <w:link w:val="Heading2Char"/>
    <w:qFormat/>
    <w:rsid w:val="000A7FE2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val="en-GB"/>
    </w:rPr>
  </w:style>
  <w:style w:type="paragraph" w:styleId="Heading3">
    <w:name w:val="heading 3"/>
    <w:next w:val="Normal"/>
    <w:qFormat/>
    <w:rsid w:val="000A7FE2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</w:rPr>
  </w:style>
  <w:style w:type="paragraph" w:styleId="Heading4">
    <w:name w:val="heading 4"/>
    <w:next w:val="Normal"/>
    <w:qFormat/>
    <w:rsid w:val="000A7FE2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</w:rPr>
  </w:style>
  <w:style w:type="paragraph" w:styleId="Heading5">
    <w:name w:val="heading 5"/>
    <w:basedOn w:val="Normal"/>
    <w:next w:val="BankNormal"/>
    <w:link w:val="Heading5Char"/>
    <w:qFormat/>
    <w:rsid w:val="000A7FE2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0A7FE2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0A7FE2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0A7FE2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0A7FE2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qFormat/>
    <w:rsid w:val="000A7FE2"/>
    <w:pPr>
      <w:spacing w:after="240"/>
    </w:pPr>
  </w:style>
  <w:style w:type="paragraph" w:styleId="BalloonText">
    <w:name w:val="Balloon Text"/>
    <w:basedOn w:val="Normal"/>
    <w:link w:val="BalloonTextChar"/>
    <w:qFormat/>
    <w:rsid w:val="000A7FE2"/>
    <w:rPr>
      <w:rFonts w:ascii="Malgun Gothic" w:hAnsi="Malgun Gothic"/>
      <w:sz w:val="18"/>
      <w:szCs w:val="18"/>
    </w:rPr>
  </w:style>
  <w:style w:type="paragraph" w:styleId="BodyText">
    <w:name w:val="Body Text"/>
    <w:basedOn w:val="Normal"/>
    <w:qFormat/>
    <w:rsid w:val="000A7FE2"/>
    <w:pPr>
      <w:suppressAutoHyphens/>
      <w:spacing w:after="120"/>
      <w:jc w:val="both"/>
    </w:pPr>
  </w:style>
  <w:style w:type="paragraph" w:styleId="BodyText3">
    <w:name w:val="Body Text 3"/>
    <w:basedOn w:val="Normal"/>
    <w:link w:val="BodyText3Char"/>
    <w:qFormat/>
    <w:rsid w:val="000A7FE2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qFormat/>
    <w:rsid w:val="000A7FE2"/>
    <w:pPr>
      <w:spacing w:after="120"/>
      <w:ind w:left="360"/>
    </w:pPr>
    <w:rPr>
      <w:szCs w:val="20"/>
    </w:rPr>
  </w:style>
  <w:style w:type="character" w:styleId="CommentReference">
    <w:name w:val="annotation reference"/>
    <w:uiPriority w:val="99"/>
    <w:unhideWhenUsed/>
    <w:qFormat/>
    <w:rsid w:val="000A7FE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0A7FE2"/>
    <w:rPr>
      <w:rFonts w:ascii="Arial" w:hAnsi="Arial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semiHidden/>
    <w:qFormat/>
    <w:rsid w:val="000A7FE2"/>
    <w:rPr>
      <w:rFonts w:ascii="Times New Roman" w:hAnsi="Times New Roman"/>
      <w:b/>
      <w:bCs/>
      <w:lang w:val="en-US" w:eastAsia="en-US"/>
    </w:rPr>
  </w:style>
  <w:style w:type="character" w:styleId="FollowedHyperlink">
    <w:name w:val="FollowedHyperlink"/>
    <w:basedOn w:val="DefaultParagraphFont"/>
    <w:semiHidden/>
    <w:unhideWhenUsed/>
    <w:qFormat/>
    <w:rsid w:val="000A7FE2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qFormat/>
    <w:rsid w:val="000A7FE2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0A7FE2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qFormat/>
    <w:rsid w:val="000A7FE2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qFormat/>
    <w:rsid w:val="000A7FE2"/>
    <w:pPr>
      <w:tabs>
        <w:tab w:val="center" w:pos="4320"/>
        <w:tab w:val="right" w:pos="8640"/>
      </w:tabs>
    </w:pPr>
    <w:rPr>
      <w:szCs w:val="20"/>
    </w:rPr>
  </w:style>
  <w:style w:type="character" w:styleId="Hyperlink">
    <w:name w:val="Hyperlink"/>
    <w:qFormat/>
    <w:rsid w:val="000A7FE2"/>
    <w:rPr>
      <w:color w:val="0000FF"/>
      <w:u w:val="single"/>
    </w:rPr>
  </w:style>
  <w:style w:type="paragraph" w:styleId="MacroText">
    <w:name w:val="macro"/>
    <w:semiHidden/>
    <w:rsid w:val="000A7F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0A7FE2"/>
    <w:pPr>
      <w:spacing w:before="100" w:beforeAutospacing="1" w:after="100" w:afterAutospacing="1"/>
    </w:pPr>
    <w:rPr>
      <w:rFonts w:eastAsia="Times New Roman"/>
      <w:lang w:eastAsia="ko-KR"/>
    </w:rPr>
  </w:style>
  <w:style w:type="paragraph" w:styleId="NormalIndent">
    <w:name w:val="Normal Indent"/>
    <w:basedOn w:val="Normal"/>
    <w:qFormat/>
    <w:rsid w:val="000A7FE2"/>
    <w:pPr>
      <w:ind w:left="720"/>
    </w:pPr>
  </w:style>
  <w:style w:type="character" w:styleId="PageNumber">
    <w:name w:val="page number"/>
    <w:basedOn w:val="DefaultParagraphFont"/>
    <w:qFormat/>
    <w:rsid w:val="000A7FE2"/>
  </w:style>
  <w:style w:type="paragraph" w:styleId="PlainText">
    <w:name w:val="Plain Text"/>
    <w:basedOn w:val="Normal"/>
    <w:link w:val="PlainTextChar"/>
    <w:unhideWhenUsed/>
    <w:qFormat/>
    <w:rsid w:val="000A7FE2"/>
    <w:rPr>
      <w:rFonts w:ascii="Consolas" w:eastAsia="Calibri" w:hAnsi="Consolas"/>
      <w:sz w:val="21"/>
      <w:szCs w:val="21"/>
    </w:rPr>
  </w:style>
  <w:style w:type="character" w:styleId="Strong">
    <w:name w:val="Strong"/>
    <w:qFormat/>
    <w:rsid w:val="000A7FE2"/>
    <w:rPr>
      <w:b/>
      <w:bCs/>
    </w:rPr>
  </w:style>
  <w:style w:type="table" w:styleId="TableGrid">
    <w:name w:val="Table Grid"/>
    <w:basedOn w:val="TableNormal"/>
    <w:uiPriority w:val="59"/>
    <w:qFormat/>
    <w:rsid w:val="000A7FE2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0A7FE2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qFormat/>
    <w:rsid w:val="000A7FE2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qFormat/>
    <w:rsid w:val="000A7FE2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0A7FE2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0A7FE2"/>
    <w:pPr>
      <w:tabs>
        <w:tab w:val="right" w:leader="dot" w:pos="9360"/>
      </w:tabs>
      <w:ind w:left="2880"/>
    </w:pPr>
    <w:rPr>
      <w:sz w:val="18"/>
    </w:rPr>
  </w:style>
  <w:style w:type="paragraph" w:styleId="TOC6">
    <w:name w:val="toc 6"/>
    <w:basedOn w:val="Normal"/>
    <w:next w:val="Normal"/>
    <w:semiHidden/>
    <w:rsid w:val="000A7FE2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0A7FE2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qFormat/>
    <w:rsid w:val="000A7FE2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0A7FE2"/>
    <w:pPr>
      <w:tabs>
        <w:tab w:val="right" w:leader="dot" w:pos="9360"/>
      </w:tabs>
      <w:ind w:left="1680"/>
    </w:pPr>
    <w:rPr>
      <w:sz w:val="18"/>
    </w:rPr>
  </w:style>
  <w:style w:type="paragraph" w:customStyle="1" w:styleId="ChapterNumber">
    <w:name w:val="ChapterNumber"/>
    <w:basedOn w:val="Normal"/>
    <w:next w:val="Normal"/>
    <w:rsid w:val="000A7FE2"/>
    <w:pPr>
      <w:spacing w:after="360"/>
    </w:pPr>
  </w:style>
  <w:style w:type="paragraph" w:customStyle="1" w:styleId="TextBox">
    <w:name w:val="Text Box"/>
    <w:basedOn w:val="Normal"/>
    <w:rsid w:val="000A7FE2"/>
    <w:pPr>
      <w:keepLines/>
      <w:framePr w:hSpace="187" w:wrap="auto" w:vAnchor="text" w:hAnchor="text" w:xAlign="right" w:y="1"/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jc w:val="both"/>
    </w:pPr>
    <w:rPr>
      <w:sz w:val="22"/>
    </w:rPr>
  </w:style>
  <w:style w:type="paragraph" w:customStyle="1" w:styleId="TextBoxdots">
    <w:name w:val="Text Box (dots)"/>
    <w:basedOn w:val="Normal"/>
    <w:qFormat/>
    <w:rsid w:val="000A7FE2"/>
    <w:pPr>
      <w:keepLines/>
      <w:framePr w:hSpace="187" w:wrap="auto" w:vAnchor="text" w:hAnchor="text" w:xAlign="right" w:y="1"/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0A7FE2"/>
    <w:pPr>
      <w:keepLines/>
      <w:framePr w:hSpace="187" w:wrap="auto" w:vAnchor="text" w:hAnchor="text" w:xAlign="right" w:y="1"/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0A7FE2"/>
    <w:pPr>
      <w:keepLines/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shd w:val="pct10" w:color="auto" w:fill="auto"/>
    </w:pPr>
    <w:rPr>
      <w:sz w:val="22"/>
    </w:rPr>
  </w:style>
  <w:style w:type="paragraph" w:customStyle="1" w:styleId="Heading1a">
    <w:name w:val="Heading 1a"/>
    <w:basedOn w:val="Heading1"/>
    <w:next w:val="BankNormal"/>
    <w:qFormat/>
    <w:rsid w:val="000A7FE2"/>
    <w:pPr>
      <w:outlineLvl w:val="9"/>
    </w:pPr>
  </w:style>
  <w:style w:type="character" w:customStyle="1" w:styleId="BalloonTextChar">
    <w:name w:val="Balloon Text Char"/>
    <w:link w:val="BalloonText"/>
    <w:qFormat/>
    <w:rsid w:val="000A7FE2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qFormat/>
    <w:rsid w:val="000A7FE2"/>
    <w:rPr>
      <w:sz w:val="24"/>
      <w:lang w:eastAsia="en-US"/>
    </w:rPr>
  </w:style>
  <w:style w:type="character" w:customStyle="1" w:styleId="Heading1Char">
    <w:name w:val="Heading 1 Char"/>
    <w:link w:val="Heading1"/>
    <w:qFormat/>
    <w:rsid w:val="000A7FE2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qFormat/>
    <w:rsid w:val="000A7FE2"/>
    <w:rPr>
      <w:sz w:val="24"/>
    </w:rPr>
  </w:style>
  <w:style w:type="character" w:customStyle="1" w:styleId="FootnoteTextChar">
    <w:name w:val="Footnote Text Char"/>
    <w:link w:val="FootnoteText"/>
    <w:semiHidden/>
    <w:qFormat/>
    <w:rsid w:val="000A7FE2"/>
  </w:style>
  <w:style w:type="paragraph" w:customStyle="1" w:styleId="ColorfulList-Accent11">
    <w:name w:val="Colorful List - Accent 11"/>
    <w:basedOn w:val="Normal"/>
    <w:uiPriority w:val="99"/>
    <w:qFormat/>
    <w:rsid w:val="000A7FE2"/>
    <w:pPr>
      <w:ind w:left="720"/>
      <w:contextualSpacing/>
    </w:pPr>
    <w:rPr>
      <w:rFonts w:ascii="Cambria" w:hAnsi="Cambria"/>
    </w:rPr>
  </w:style>
  <w:style w:type="character" w:customStyle="1" w:styleId="CommentTextChar">
    <w:name w:val="Comment Text Char"/>
    <w:link w:val="CommentText"/>
    <w:uiPriority w:val="99"/>
    <w:qFormat/>
    <w:rsid w:val="000A7FE2"/>
    <w:rPr>
      <w:rFonts w:ascii="Arial" w:hAnsi="Arial"/>
      <w:lang w:val="de-DE" w:eastAsia="de-DE"/>
    </w:rPr>
  </w:style>
  <w:style w:type="character" w:customStyle="1" w:styleId="green14">
    <w:name w:val="green_14"/>
    <w:basedOn w:val="DefaultParagraphFont"/>
    <w:qFormat/>
    <w:rsid w:val="000A7FE2"/>
  </w:style>
  <w:style w:type="character" w:customStyle="1" w:styleId="FooterChar">
    <w:name w:val="Footer Char"/>
    <w:link w:val="Footer"/>
    <w:uiPriority w:val="99"/>
    <w:qFormat/>
    <w:rsid w:val="000A7FE2"/>
    <w:rPr>
      <w:sz w:val="24"/>
    </w:rPr>
  </w:style>
  <w:style w:type="character" w:customStyle="1" w:styleId="BodyTextIndentChar">
    <w:name w:val="Body Text Indent Char"/>
    <w:link w:val="BodyTextIndent"/>
    <w:qFormat/>
    <w:rsid w:val="000A7FE2"/>
    <w:rPr>
      <w:sz w:val="24"/>
    </w:rPr>
  </w:style>
  <w:style w:type="character" w:customStyle="1" w:styleId="PlainTextChar">
    <w:name w:val="Plain Text Char"/>
    <w:link w:val="PlainText"/>
    <w:qFormat/>
    <w:rsid w:val="000A7FE2"/>
    <w:rPr>
      <w:rFonts w:ascii="Consolas" w:eastAsia="Calibri" w:hAnsi="Consolas"/>
      <w:sz w:val="21"/>
      <w:szCs w:val="21"/>
    </w:rPr>
  </w:style>
  <w:style w:type="character" w:customStyle="1" w:styleId="BodyText3Char">
    <w:name w:val="Body Text 3 Char"/>
    <w:link w:val="BodyText3"/>
    <w:qFormat/>
    <w:rsid w:val="000A7FE2"/>
    <w:rPr>
      <w:sz w:val="16"/>
      <w:szCs w:val="16"/>
    </w:rPr>
  </w:style>
  <w:style w:type="paragraph" w:customStyle="1" w:styleId="a">
    <w:name w:val="선그리기"/>
    <w:basedOn w:val="Normal"/>
    <w:qFormat/>
    <w:rsid w:val="000A7FE2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0A7FE2"/>
    <w:rPr>
      <w:rFonts w:ascii="Calibri" w:hAnsi="Calibri"/>
      <w:kern w:val="2"/>
      <w:sz w:val="24"/>
      <w:szCs w:val="24"/>
      <w:lang w:val="en-GB" w:eastAsia="ko-KR"/>
    </w:rPr>
  </w:style>
  <w:style w:type="paragraph" w:customStyle="1" w:styleId="a0">
    <w:name w:val="바탕글"/>
    <w:basedOn w:val="Normal"/>
    <w:qFormat/>
    <w:rsid w:val="000A7FE2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qFormat/>
    <w:rsid w:val="000A7FE2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qFormat/>
    <w:rsid w:val="000A7FE2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qFormat/>
    <w:rsid w:val="000A7FE2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qFormat/>
    <w:rsid w:val="000A7FE2"/>
    <w:pPr>
      <w:numPr>
        <w:ilvl w:val="1"/>
      </w:numPr>
    </w:pPr>
  </w:style>
  <w:style w:type="paragraph" w:customStyle="1" w:styleId="03opensquarebullet">
    <w:name w:val="03 open square bullet"/>
    <w:basedOn w:val="02dash"/>
    <w:qFormat/>
    <w:rsid w:val="000A7FE2"/>
    <w:pPr>
      <w:numPr>
        <w:ilvl w:val="2"/>
      </w:numPr>
      <w:ind w:left="936" w:hanging="288"/>
    </w:pPr>
  </w:style>
  <w:style w:type="paragraph" w:customStyle="1" w:styleId="04shortdash">
    <w:name w:val="04 short dash"/>
    <w:basedOn w:val="03opensquarebullet"/>
    <w:qFormat/>
    <w:rsid w:val="000A7FE2"/>
    <w:pPr>
      <w:numPr>
        <w:ilvl w:val="3"/>
      </w:numPr>
    </w:pPr>
  </w:style>
  <w:style w:type="paragraph" w:customStyle="1" w:styleId="05number1">
    <w:name w:val="05 number/1"/>
    <w:basedOn w:val="Normal"/>
    <w:qFormat/>
    <w:rsid w:val="000A7FE2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qFormat/>
    <w:rsid w:val="000A7FE2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qFormat/>
    <w:rsid w:val="000A7FE2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qFormat/>
    <w:rsid w:val="000A7FE2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0A7FE2"/>
    <w:pPr>
      <w:spacing w:after="60" w:line="360" w:lineRule="auto"/>
    </w:pPr>
    <w:rPr>
      <w:rFonts w:ascii="Calibri" w:hAnsi="Calibri"/>
      <w:b/>
      <w:sz w:val="28"/>
      <w:szCs w:val="24"/>
    </w:rPr>
  </w:style>
  <w:style w:type="paragraph" w:customStyle="1" w:styleId="ColorfulList-Accent12">
    <w:name w:val="Colorful List - Accent 12"/>
    <w:basedOn w:val="Normal"/>
    <w:uiPriority w:val="34"/>
    <w:qFormat/>
    <w:rsid w:val="000A7FE2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0A7FE2"/>
    <w:rPr>
      <w:rFonts w:ascii="Calibri" w:eastAsia="MS Mincho" w:hAnsi="Calibri"/>
      <w:sz w:val="22"/>
      <w:szCs w:val="22"/>
      <w:lang w:val="en-GB" w:eastAsia="en-GB"/>
    </w:rPr>
  </w:style>
  <w:style w:type="character" w:customStyle="1" w:styleId="NoSpacingChar">
    <w:name w:val="No Spacing Char"/>
    <w:link w:val="NoSpacing1"/>
    <w:uiPriority w:val="1"/>
    <w:qFormat/>
    <w:rsid w:val="000A7FE2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qFormat/>
    <w:rsid w:val="000A7FE2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qFormat/>
    <w:rsid w:val="000A7FE2"/>
    <w:rPr>
      <w:sz w:val="24"/>
      <w:szCs w:val="24"/>
    </w:rPr>
  </w:style>
  <w:style w:type="character" w:customStyle="1" w:styleId="PiedepginaCar">
    <w:name w:val="Pie de página Car"/>
    <w:uiPriority w:val="99"/>
    <w:qFormat/>
    <w:rsid w:val="000A7FE2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0A7FE2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qFormat/>
    <w:rsid w:val="000A7FE2"/>
    <w:rPr>
      <w:rFonts w:ascii="Calibri" w:eastAsia="Times New Roman" w:hAnsi="Calibri"/>
      <w:kern w:val="2"/>
      <w:szCs w:val="22"/>
      <w:lang w:eastAsia="ko-KR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qFormat/>
    <w:rsid w:val="000A7FE2"/>
  </w:style>
  <w:style w:type="paragraph" w:customStyle="1" w:styleId="StyleHeading4BodyCalibri">
    <w:name w:val="Style Heading 4 + +Body (Calibri)"/>
    <w:basedOn w:val="Heading4"/>
    <w:qFormat/>
    <w:rsid w:val="000A7FE2"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0A7FE2"/>
    <w:rPr>
      <w:color w:val="605E5C"/>
      <w:shd w:val="clear" w:color="auto" w:fill="E1DFDD"/>
    </w:rPr>
  </w:style>
  <w:style w:type="table" w:customStyle="1" w:styleId="GridTable1Light1">
    <w:name w:val="Grid Table 1 Light1"/>
    <w:basedOn w:val="TableNormal"/>
    <w:uiPriority w:val="46"/>
    <w:qFormat/>
    <w:rsid w:val="000A7FE2"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1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76A9D6-31A9-4055-8C7C-3A324A7A7A8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30</TotalTime>
  <Pages>7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REQUEST FOR PROPOSALS</vt:lpstr>
    </vt:vector>
  </TitlesOfParts>
  <Company>PricewaterhouseCoopers</Company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Koaa Ekeata</cp:lastModifiedBy>
  <cp:revision>5</cp:revision>
  <cp:lastPrinted>2013-10-18T08:32:00Z</cp:lastPrinted>
  <dcterms:created xsi:type="dcterms:W3CDTF">2021-09-16T03:12:00Z</dcterms:created>
  <dcterms:modified xsi:type="dcterms:W3CDTF">2021-09-27T04:53:00Z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  <property fmtid="{D5CDD505-2E9C-101B-9397-08002B2CF9AE}" pid="3" name="KSOProductBuildVer">
    <vt:lpwstr>1033-11.2.0.10078</vt:lpwstr>
  </property>
</Properties>
</file>