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7DE98D9E" w14:textId="48A6C2F0" w:rsidR="008857C5" w:rsidRPr="00DF2302" w:rsidRDefault="00CF7D02" w:rsidP="00D21914">
      <w:pPr>
        <w:pStyle w:val="Heading2"/>
        <w:tabs>
          <w:tab w:val="left" w:pos="2835"/>
        </w:tabs>
        <w:spacing w:before="1200"/>
        <w:ind w:left="2835" w:hanging="2835"/>
        <w:jc w:val="center"/>
        <w:rPr>
          <w:rFonts w:cs="Calibri"/>
          <w:b w:val="0"/>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Start w:id="4" w:name="Number"/>
      <w:r w:rsidR="005F009C" w:rsidRPr="00DF2302">
        <w:rPr>
          <w:rStyle w:val="Strong"/>
          <w:b/>
          <w:bCs w:val="0"/>
          <w:sz w:val="24"/>
          <w:szCs w:val="24"/>
        </w:rPr>
        <w:t>RF</w:t>
      </w:r>
      <w:r w:rsidR="00B00778" w:rsidRPr="00DF2302">
        <w:rPr>
          <w:rStyle w:val="Strong"/>
          <w:b/>
          <w:bCs w:val="0"/>
          <w:sz w:val="24"/>
          <w:szCs w:val="24"/>
        </w:rPr>
        <w:t>Q</w:t>
      </w:r>
      <w:r w:rsidR="00A02237" w:rsidRPr="00DF2302">
        <w:rPr>
          <w:rStyle w:val="Strong"/>
          <w:b/>
          <w:bCs w:val="0"/>
          <w:sz w:val="24"/>
          <w:szCs w:val="24"/>
        </w:rPr>
        <w:t>-</w:t>
      </w:r>
      <w:bookmarkEnd w:id="1"/>
      <w:bookmarkEnd w:id="2"/>
      <w:bookmarkEnd w:id="3"/>
      <w:bookmarkEnd w:id="4"/>
      <w:r w:rsidR="00D21914" w:rsidRPr="00D21914">
        <w:rPr>
          <w:sz w:val="24"/>
          <w:szCs w:val="24"/>
          <w:lang w:val="en-US"/>
        </w:rPr>
        <w:t>09-G0</w:t>
      </w:r>
      <w:r w:rsidR="00D931AA">
        <w:rPr>
          <w:sz w:val="24"/>
          <w:szCs w:val="24"/>
          <w:lang w:val="en-US"/>
        </w:rPr>
        <w:t>02</w:t>
      </w:r>
      <w:r w:rsidR="00D21914" w:rsidRPr="00D21914">
        <w:rPr>
          <w:sz w:val="24"/>
          <w:szCs w:val="24"/>
          <w:lang w:val="en-US"/>
        </w:rPr>
        <w:t>-2</w:t>
      </w:r>
      <w:r w:rsidR="00D931AA">
        <w:rPr>
          <w:sz w:val="24"/>
          <w:szCs w:val="24"/>
          <w:lang w:val="en-US"/>
        </w:rPr>
        <w:t>3</w:t>
      </w:r>
      <w:r w:rsidR="008857C5" w:rsidRPr="00DF2302">
        <w:rPr>
          <w:rFonts w:cs="Calibri"/>
          <w:lang w:eastAsia="ko-KR"/>
        </w:rPr>
        <w:br w:type="page"/>
      </w:r>
    </w:p>
    <w:p w14:paraId="0C153993" w14:textId="77777777" w:rsidR="00D21914" w:rsidRDefault="00D21914" w:rsidP="00ED3FDE">
      <w:pPr>
        <w:pStyle w:val="Heading2"/>
        <w:spacing w:before="600"/>
        <w:jc w:val="center"/>
        <w:rPr>
          <w:rFonts w:cs="Calibri"/>
          <w:sz w:val="28"/>
          <w:szCs w:val="28"/>
          <w:lang w:eastAsia="ko-KR"/>
        </w:rPr>
      </w:pPr>
      <w:bookmarkStart w:id="5" w:name="_Toc374271005"/>
    </w:p>
    <w:p w14:paraId="5643D6B0" w14:textId="7C9E1EDD" w:rsidR="00DB666D" w:rsidRPr="00DF2302" w:rsidRDefault="00E01B28" w:rsidP="00ED3FDE">
      <w:pPr>
        <w:pStyle w:val="Heading2"/>
        <w:spacing w:before="600"/>
        <w:jc w:val="center"/>
        <w:rPr>
          <w:rFonts w:cs="Calibri"/>
          <w:sz w:val="28"/>
          <w:szCs w:val="28"/>
          <w:lang w:eastAsia="ko-KR"/>
        </w:rPr>
      </w:pPr>
      <w:r w:rsidRPr="00DF2302">
        <w:rPr>
          <w:rFonts w:cs="Calibri"/>
          <w:sz w:val="28"/>
          <w:szCs w:val="28"/>
          <w:lang w:eastAsia="ko-KR"/>
        </w:rPr>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5"/>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6"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DF2302">
        <w:rPr>
          <w:rFonts w:ascii="Calibri" w:hAnsi="Calibri" w:cs="Calibri"/>
          <w:lang w:val="en-GB"/>
        </w:rPr>
        <w:t>Evaluation</w:t>
      </w:r>
      <w:bookmarkEnd w:id="7"/>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5F89C3BB" w14:textId="3F914256" w:rsidR="003849E8"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Selection will be based on the following process. The total possible score for the </w:t>
      </w:r>
      <w:proofErr w:type="gramStart"/>
      <w:r w:rsidRPr="00DF2302">
        <w:rPr>
          <w:rFonts w:ascii="Calibri" w:hAnsi="Calibri" w:cs="Calibri"/>
          <w:lang w:val="en-GB"/>
        </w:rPr>
        <w:t>Technical</w:t>
      </w:r>
      <w:proofErr w:type="gramEnd"/>
      <w:r w:rsidRPr="00DF2302">
        <w:rPr>
          <w:rFonts w:ascii="Calibri" w:hAnsi="Calibri" w:cs="Calibri"/>
          <w:lang w:val="en-GB"/>
        </w:rPr>
        <w:t xml:space="preserve"> component is maximum 100 points. </w:t>
      </w:r>
      <w:bookmarkStart w:id="8" w:name="Technical"/>
      <w:r w:rsidR="001C491C" w:rsidRPr="00DF2302">
        <w:rPr>
          <w:rFonts w:ascii="Calibri" w:hAnsi="Calibri" w:cs="Calibri"/>
          <w:lang w:val="en-GB"/>
        </w:rPr>
        <w:t>70</w:t>
      </w:r>
      <w:r w:rsidRPr="00DF2302">
        <w:rPr>
          <w:rFonts w:ascii="Calibri" w:hAnsi="Calibri" w:cs="Calibri"/>
          <w:lang w:val="en-GB"/>
        </w:rPr>
        <w:t xml:space="preserve"> %</w:t>
      </w:r>
      <w:bookmarkEnd w:id="8"/>
      <w:r w:rsidRPr="00DF2302">
        <w:rPr>
          <w:rFonts w:ascii="Calibri" w:hAnsi="Calibri" w:cs="Calibri"/>
          <w:lang w:val="en-GB"/>
        </w:rPr>
        <w:t xml:space="preserve"> of the score received in the technical evaluation will be added to the obtained financial score, which is maximum </w:t>
      </w:r>
      <w:bookmarkStart w:id="9" w:name="Financial"/>
      <w:r w:rsidR="001C491C" w:rsidRPr="00DF2302">
        <w:rPr>
          <w:rFonts w:ascii="Calibri" w:hAnsi="Calibri" w:cs="Calibri"/>
          <w:lang w:val="en-GB"/>
        </w:rPr>
        <w:t>30</w:t>
      </w:r>
      <w:r w:rsidRPr="00DF2302">
        <w:rPr>
          <w:rFonts w:ascii="Calibri" w:hAnsi="Calibri" w:cs="Calibri"/>
          <w:lang w:val="en-GB"/>
        </w:rPr>
        <w:t xml:space="preserve"> points</w:t>
      </w:r>
      <w:bookmarkEnd w:id="9"/>
      <w:r w:rsidRPr="00DF2302">
        <w:rPr>
          <w:rFonts w:ascii="Calibri" w:hAnsi="Calibri" w:cs="Calibri"/>
          <w:lang w:val="en-GB"/>
        </w:rPr>
        <w:t>, and calculated as described below.</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10"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10"/>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575"/>
      </w:tblGrid>
      <w:tr w:rsidR="00D35503" w:rsidRPr="00D35503" w14:paraId="62CB7DF2" w14:textId="77777777" w:rsidTr="00D22A95">
        <w:trPr>
          <w:cantSplit/>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40CBC221" w14:textId="77777777" w:rsidR="00D35503" w:rsidRPr="00D35503" w:rsidRDefault="00D35503" w:rsidP="00D35503">
            <w:pPr>
              <w:jc w:val="center"/>
              <w:rPr>
                <w:rFonts w:ascii="Calibri" w:hAnsi="Calibri" w:cs="Calibri"/>
                <w:b/>
                <w:kern w:val="2"/>
                <w:lang w:val="en-GB" w:eastAsia="ko-KR"/>
              </w:rPr>
            </w:pPr>
            <w:r w:rsidRPr="00D35503">
              <w:rPr>
                <w:rFonts w:ascii="Calibri" w:hAnsi="Calibri" w:cs="Calibri"/>
                <w:b/>
                <w:kern w:val="2"/>
                <w:lang w:val="en-GB" w:eastAsia="ko-KR"/>
              </w:rPr>
              <w:t>Major Criteria</w:t>
            </w:r>
          </w:p>
        </w:tc>
        <w:tc>
          <w:tcPr>
            <w:tcW w:w="5367" w:type="dxa"/>
            <w:tcBorders>
              <w:top w:val="single" w:sz="4" w:space="0" w:color="auto"/>
              <w:left w:val="single" w:sz="4" w:space="0" w:color="auto"/>
              <w:bottom w:val="single" w:sz="4" w:space="0" w:color="auto"/>
              <w:right w:val="single" w:sz="4" w:space="0" w:color="auto"/>
            </w:tcBorders>
            <w:vAlign w:val="center"/>
            <w:hideMark/>
          </w:tcPr>
          <w:p w14:paraId="63E33F3B" w14:textId="77777777" w:rsidR="00D35503" w:rsidRPr="00D35503" w:rsidRDefault="00D35503" w:rsidP="00D35503">
            <w:pPr>
              <w:jc w:val="center"/>
              <w:rPr>
                <w:rFonts w:ascii="Calibri" w:hAnsi="Calibri" w:cs="Calibri"/>
                <w:b/>
                <w:kern w:val="2"/>
                <w:lang w:val="en-GB" w:eastAsia="ko-KR"/>
              </w:rPr>
            </w:pPr>
            <w:r w:rsidRPr="00D35503">
              <w:rPr>
                <w:rFonts w:ascii="Calibri" w:hAnsi="Calibri" w:cs="Calibri"/>
                <w:b/>
                <w:kern w:val="2"/>
                <w:lang w:val="en-GB" w:eastAsia="ko-KR"/>
              </w:rPr>
              <w:t>Details &amp; Sub-Criteria</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FFDB312" w14:textId="77777777" w:rsidR="00D35503" w:rsidRPr="00D35503" w:rsidRDefault="00D35503" w:rsidP="00D35503">
            <w:pPr>
              <w:jc w:val="center"/>
              <w:rPr>
                <w:rFonts w:ascii="Calibri" w:hAnsi="Calibri" w:cs="Calibri"/>
                <w:b/>
                <w:kern w:val="2"/>
                <w:lang w:val="en-GB" w:eastAsia="ko-KR"/>
              </w:rPr>
            </w:pPr>
            <w:r w:rsidRPr="00D35503">
              <w:rPr>
                <w:rFonts w:ascii="Calibri" w:hAnsi="Calibri" w:cs="Calibri"/>
                <w:b/>
                <w:kern w:val="2"/>
                <w:lang w:val="en-GB" w:eastAsia="ko-KR"/>
              </w:rPr>
              <w:t>Possible Score</w:t>
            </w:r>
          </w:p>
        </w:tc>
      </w:tr>
      <w:tr w:rsidR="00D35503" w:rsidRPr="00D35503" w14:paraId="3EBDE290" w14:textId="77777777" w:rsidTr="00D22A95">
        <w:trPr>
          <w:cantSplit/>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3ABA6E6" w14:textId="77777777" w:rsidR="00D35503" w:rsidRPr="00D35503" w:rsidRDefault="00D35503" w:rsidP="00D35503">
            <w:pPr>
              <w:rPr>
                <w:rFonts w:asciiTheme="minorHAnsi" w:hAnsiTheme="minorHAnsi"/>
                <w:kern w:val="2"/>
                <w:sz w:val="22"/>
                <w:szCs w:val="22"/>
              </w:rPr>
            </w:pPr>
            <w:r w:rsidRPr="00D35503">
              <w:rPr>
                <w:rFonts w:asciiTheme="minorHAnsi" w:hAnsiTheme="minorHAnsi"/>
                <w:kern w:val="2"/>
                <w:sz w:val="22"/>
                <w:szCs w:val="22"/>
              </w:rPr>
              <w:t>Operational license &amp; Reference</w:t>
            </w:r>
          </w:p>
        </w:tc>
        <w:tc>
          <w:tcPr>
            <w:tcW w:w="5367" w:type="dxa"/>
            <w:tcBorders>
              <w:top w:val="single" w:sz="4" w:space="0" w:color="auto"/>
              <w:left w:val="single" w:sz="4" w:space="0" w:color="auto"/>
              <w:bottom w:val="single" w:sz="4" w:space="0" w:color="auto"/>
              <w:right w:val="single" w:sz="4" w:space="0" w:color="auto"/>
            </w:tcBorders>
            <w:hideMark/>
          </w:tcPr>
          <w:p w14:paraId="5B2E944E" w14:textId="1F84E204" w:rsidR="00D35503" w:rsidRPr="00D35503" w:rsidRDefault="00D35503" w:rsidP="00D35503">
            <w:pPr>
              <w:numPr>
                <w:ilvl w:val="0"/>
                <w:numId w:val="3"/>
              </w:numPr>
              <w:rPr>
                <w:rFonts w:asciiTheme="minorHAnsi" w:hAnsiTheme="minorHAnsi"/>
                <w:kern w:val="2"/>
                <w:sz w:val="22"/>
                <w:szCs w:val="22"/>
                <w:lang w:val="en-GB" w:eastAsia="ko-KR"/>
              </w:rPr>
            </w:pPr>
            <w:r w:rsidRPr="00D35503">
              <w:rPr>
                <w:rFonts w:asciiTheme="minorHAnsi" w:hAnsiTheme="minorHAnsi"/>
                <w:kern w:val="2"/>
                <w:sz w:val="22"/>
                <w:szCs w:val="22"/>
                <w:lang w:eastAsia="ko-KR"/>
              </w:rPr>
              <w:t xml:space="preserve">Valid Operational </w:t>
            </w:r>
            <w:r w:rsidR="00D931AA" w:rsidRPr="00D35503">
              <w:rPr>
                <w:rFonts w:asciiTheme="minorHAnsi" w:hAnsiTheme="minorHAnsi"/>
                <w:kern w:val="2"/>
                <w:sz w:val="22"/>
                <w:szCs w:val="22"/>
                <w:lang w:eastAsia="ko-KR"/>
              </w:rPr>
              <w:t>License</w:t>
            </w:r>
            <w:r w:rsidR="00D931AA">
              <w:rPr>
                <w:rFonts w:asciiTheme="minorHAnsi" w:hAnsiTheme="minorHAnsi"/>
                <w:kern w:val="2"/>
                <w:sz w:val="22"/>
                <w:szCs w:val="22"/>
                <w:lang w:eastAsia="ko-KR"/>
              </w:rPr>
              <w:t xml:space="preserve"> and certificate of registration </w:t>
            </w:r>
            <w:r w:rsidR="009C01A5">
              <w:rPr>
                <w:rFonts w:asciiTheme="minorHAnsi" w:hAnsiTheme="minorHAnsi"/>
                <w:kern w:val="2"/>
                <w:sz w:val="22"/>
                <w:szCs w:val="22"/>
                <w:lang w:eastAsia="ko-KR"/>
              </w:rPr>
              <w:t xml:space="preserve">– certified copies of those certificates are required. </w:t>
            </w:r>
            <w:proofErr w:type="gramStart"/>
            <w:r w:rsidR="00D931AA" w:rsidRPr="00263245">
              <w:rPr>
                <w:rFonts w:asciiTheme="minorHAnsi" w:hAnsiTheme="minorHAnsi"/>
                <w:b/>
                <w:bCs/>
                <w:kern w:val="2"/>
                <w:sz w:val="22"/>
                <w:szCs w:val="22"/>
                <w:lang w:eastAsia="ko-KR"/>
              </w:rPr>
              <w:t>(</w:t>
            </w:r>
            <w:proofErr w:type="gramEnd"/>
            <w:r w:rsidR="008952ED">
              <w:rPr>
                <w:rFonts w:asciiTheme="minorHAnsi" w:hAnsiTheme="minorHAnsi"/>
                <w:b/>
                <w:bCs/>
                <w:kern w:val="2"/>
                <w:sz w:val="22"/>
                <w:szCs w:val="22"/>
                <w:lang w:eastAsia="ko-KR"/>
              </w:rPr>
              <w:t>10</w:t>
            </w:r>
            <w:r w:rsidR="00D931AA" w:rsidRPr="00263245">
              <w:rPr>
                <w:rFonts w:asciiTheme="minorHAnsi" w:hAnsiTheme="minorHAnsi"/>
                <w:b/>
                <w:bCs/>
                <w:kern w:val="2"/>
                <w:sz w:val="22"/>
                <w:szCs w:val="22"/>
                <w:lang w:eastAsia="ko-KR"/>
              </w:rPr>
              <w:t>mrks)</w:t>
            </w:r>
          </w:p>
          <w:p w14:paraId="24FC4A81" w14:textId="2077368E" w:rsidR="00171716" w:rsidRPr="008952ED" w:rsidRDefault="00D931AA" w:rsidP="008952ED">
            <w:pPr>
              <w:numPr>
                <w:ilvl w:val="0"/>
                <w:numId w:val="3"/>
              </w:numPr>
              <w:rPr>
                <w:rFonts w:asciiTheme="minorHAnsi" w:hAnsiTheme="minorHAnsi"/>
                <w:kern w:val="2"/>
                <w:sz w:val="22"/>
                <w:szCs w:val="22"/>
                <w:lang w:val="en-GB" w:eastAsia="ko-KR"/>
              </w:rPr>
            </w:pPr>
            <w:r>
              <w:rPr>
                <w:rFonts w:asciiTheme="minorHAnsi" w:hAnsiTheme="minorHAnsi"/>
                <w:kern w:val="2"/>
                <w:sz w:val="22"/>
                <w:szCs w:val="22"/>
                <w:lang w:val="en-GB" w:eastAsia="ko-KR"/>
              </w:rPr>
              <w:t>Provide at least 2 references on the similar engagement as an e</w:t>
            </w:r>
            <w:r w:rsidR="00D35503" w:rsidRPr="00D35503">
              <w:rPr>
                <w:rFonts w:asciiTheme="minorHAnsi" w:hAnsiTheme="minorHAnsi"/>
                <w:kern w:val="2"/>
                <w:sz w:val="22"/>
                <w:szCs w:val="22"/>
                <w:lang w:val="en-GB" w:eastAsia="ko-KR"/>
              </w:rPr>
              <w:t>ndorsement letter of trustworthy and quality service</w:t>
            </w:r>
            <w:r>
              <w:rPr>
                <w:rFonts w:asciiTheme="minorHAnsi" w:hAnsiTheme="minorHAnsi"/>
                <w:kern w:val="2"/>
                <w:sz w:val="22"/>
                <w:szCs w:val="22"/>
                <w:lang w:val="en-GB" w:eastAsia="ko-KR"/>
              </w:rPr>
              <w:t xml:space="preserve"> </w:t>
            </w:r>
            <w:r w:rsidRPr="00263245">
              <w:rPr>
                <w:rFonts w:asciiTheme="minorHAnsi" w:hAnsiTheme="minorHAnsi"/>
                <w:b/>
                <w:bCs/>
                <w:kern w:val="2"/>
                <w:sz w:val="22"/>
                <w:szCs w:val="22"/>
                <w:lang w:val="en-GB" w:eastAsia="ko-KR"/>
              </w:rPr>
              <w:t>(10mrks)</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DC30C5A" w14:textId="72CD2E73" w:rsidR="00D35503" w:rsidRPr="00D35503" w:rsidRDefault="00D931AA" w:rsidP="00D35503">
            <w:pPr>
              <w:jc w:val="center"/>
              <w:rPr>
                <w:rFonts w:asciiTheme="minorHAnsi" w:hAnsiTheme="minorHAnsi"/>
                <w:kern w:val="2"/>
                <w:sz w:val="22"/>
                <w:szCs w:val="22"/>
              </w:rPr>
            </w:pPr>
            <w:r>
              <w:rPr>
                <w:rFonts w:asciiTheme="minorHAnsi" w:hAnsiTheme="minorHAnsi"/>
                <w:kern w:val="2"/>
                <w:sz w:val="22"/>
                <w:szCs w:val="22"/>
              </w:rPr>
              <w:t>20</w:t>
            </w:r>
          </w:p>
        </w:tc>
      </w:tr>
      <w:tr w:rsidR="00D35503" w:rsidRPr="00D35503" w14:paraId="2C4260DE" w14:textId="77777777" w:rsidTr="00D22A95">
        <w:trPr>
          <w:cantSplit/>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5A9908C" w14:textId="77777777" w:rsidR="00D35503" w:rsidRPr="00D35503" w:rsidRDefault="00D35503" w:rsidP="00D35503">
            <w:pPr>
              <w:rPr>
                <w:rFonts w:asciiTheme="minorHAnsi" w:hAnsiTheme="minorHAnsi"/>
                <w:kern w:val="2"/>
                <w:sz w:val="22"/>
                <w:szCs w:val="22"/>
              </w:rPr>
            </w:pPr>
            <w:r w:rsidRPr="00D35503">
              <w:rPr>
                <w:rFonts w:asciiTheme="minorHAnsi" w:hAnsiTheme="minorHAnsi"/>
                <w:kern w:val="2"/>
                <w:sz w:val="22"/>
                <w:szCs w:val="22"/>
              </w:rPr>
              <w:t>Availability of stock &amp; Delivery schedule</w:t>
            </w:r>
          </w:p>
        </w:tc>
        <w:tc>
          <w:tcPr>
            <w:tcW w:w="5367" w:type="dxa"/>
            <w:tcBorders>
              <w:top w:val="single" w:sz="4" w:space="0" w:color="auto"/>
              <w:left w:val="single" w:sz="4" w:space="0" w:color="auto"/>
              <w:bottom w:val="single" w:sz="4" w:space="0" w:color="auto"/>
              <w:right w:val="single" w:sz="4" w:space="0" w:color="auto"/>
            </w:tcBorders>
            <w:hideMark/>
          </w:tcPr>
          <w:p w14:paraId="251B035B" w14:textId="4F93AB81" w:rsidR="00D35503" w:rsidRPr="00D35503" w:rsidRDefault="00D35503" w:rsidP="00D35503">
            <w:pPr>
              <w:numPr>
                <w:ilvl w:val="0"/>
                <w:numId w:val="4"/>
              </w:numPr>
              <w:rPr>
                <w:rFonts w:asciiTheme="minorHAnsi" w:hAnsiTheme="minorHAnsi"/>
                <w:kern w:val="2"/>
                <w:sz w:val="22"/>
                <w:szCs w:val="22"/>
                <w:lang w:val="en-GB" w:eastAsia="ko-KR"/>
              </w:rPr>
            </w:pPr>
            <w:r w:rsidRPr="00D35503">
              <w:rPr>
                <w:rFonts w:asciiTheme="minorHAnsi" w:hAnsiTheme="minorHAnsi"/>
                <w:kern w:val="2"/>
                <w:sz w:val="22"/>
                <w:szCs w:val="22"/>
                <w:lang w:val="en-GB" w:eastAsia="ko-KR"/>
              </w:rPr>
              <w:t>Vehicles are available for purchase at warehouse</w:t>
            </w:r>
            <w:r w:rsidR="00D931AA">
              <w:rPr>
                <w:rFonts w:asciiTheme="minorHAnsi" w:hAnsiTheme="minorHAnsi"/>
                <w:kern w:val="2"/>
                <w:sz w:val="22"/>
                <w:szCs w:val="22"/>
                <w:lang w:val="en-GB" w:eastAsia="ko-KR"/>
              </w:rPr>
              <w:t xml:space="preserve"> will be the priority in the process </w:t>
            </w:r>
            <w:r w:rsidR="00D931AA" w:rsidRPr="00263245">
              <w:rPr>
                <w:rFonts w:asciiTheme="minorHAnsi" w:hAnsiTheme="minorHAnsi"/>
                <w:b/>
                <w:bCs/>
                <w:kern w:val="2"/>
                <w:sz w:val="22"/>
                <w:szCs w:val="22"/>
                <w:lang w:val="en-GB" w:eastAsia="ko-KR"/>
              </w:rPr>
              <w:t>(</w:t>
            </w:r>
            <w:r w:rsidR="00263245" w:rsidRPr="00263245">
              <w:rPr>
                <w:rFonts w:asciiTheme="minorHAnsi" w:hAnsiTheme="minorHAnsi"/>
                <w:b/>
                <w:bCs/>
                <w:kern w:val="2"/>
                <w:sz w:val="22"/>
                <w:szCs w:val="22"/>
                <w:lang w:val="en-GB" w:eastAsia="ko-KR"/>
              </w:rPr>
              <w:t>35</w:t>
            </w:r>
            <w:r w:rsidR="00D931AA" w:rsidRPr="00263245">
              <w:rPr>
                <w:rFonts w:asciiTheme="minorHAnsi" w:hAnsiTheme="minorHAnsi"/>
                <w:b/>
                <w:bCs/>
                <w:kern w:val="2"/>
                <w:sz w:val="22"/>
                <w:szCs w:val="22"/>
                <w:lang w:val="en-GB" w:eastAsia="ko-KR"/>
              </w:rPr>
              <w:t>mrks)</w:t>
            </w:r>
          </w:p>
          <w:p w14:paraId="185C9240" w14:textId="4222739F" w:rsidR="00D35503" w:rsidRPr="00D35503" w:rsidRDefault="00D35503" w:rsidP="00D35503">
            <w:pPr>
              <w:numPr>
                <w:ilvl w:val="0"/>
                <w:numId w:val="4"/>
              </w:numPr>
              <w:rPr>
                <w:rFonts w:asciiTheme="minorHAnsi" w:hAnsiTheme="minorHAnsi"/>
                <w:kern w:val="2"/>
                <w:sz w:val="22"/>
                <w:szCs w:val="22"/>
                <w:lang w:val="en-GB" w:eastAsia="ko-KR"/>
              </w:rPr>
            </w:pPr>
            <w:r w:rsidRPr="00D35503">
              <w:rPr>
                <w:rFonts w:asciiTheme="minorHAnsi" w:hAnsiTheme="minorHAnsi"/>
                <w:kern w:val="2"/>
                <w:sz w:val="22"/>
                <w:szCs w:val="22"/>
                <w:lang w:eastAsia="ko-KR"/>
              </w:rPr>
              <w:t>Shortest</w:t>
            </w:r>
            <w:r w:rsidR="00263245">
              <w:rPr>
                <w:rFonts w:asciiTheme="minorHAnsi" w:hAnsiTheme="minorHAnsi"/>
                <w:kern w:val="2"/>
                <w:sz w:val="22"/>
                <w:szCs w:val="22"/>
                <w:lang w:eastAsia="ko-KR"/>
              </w:rPr>
              <w:t xml:space="preserve"> and realistic </w:t>
            </w:r>
            <w:r w:rsidR="00D931AA">
              <w:rPr>
                <w:rFonts w:asciiTheme="minorHAnsi" w:hAnsiTheme="minorHAnsi"/>
                <w:kern w:val="2"/>
                <w:sz w:val="22"/>
                <w:szCs w:val="22"/>
                <w:lang w:eastAsia="ko-KR"/>
              </w:rPr>
              <w:t>schedule</w:t>
            </w:r>
            <w:r w:rsidR="00263245">
              <w:rPr>
                <w:rFonts w:asciiTheme="minorHAnsi" w:hAnsiTheme="minorHAnsi"/>
                <w:kern w:val="2"/>
                <w:sz w:val="22"/>
                <w:szCs w:val="22"/>
                <w:lang w:eastAsia="ko-KR"/>
              </w:rPr>
              <w:t xml:space="preserve"> (</w:t>
            </w:r>
            <w:r w:rsidR="008952ED">
              <w:rPr>
                <w:rFonts w:asciiTheme="minorHAnsi" w:hAnsiTheme="minorHAnsi"/>
                <w:kern w:val="2"/>
                <w:sz w:val="22"/>
                <w:szCs w:val="22"/>
                <w:lang w:eastAsia="ko-KR"/>
              </w:rPr>
              <w:t>delivery schedule</w:t>
            </w:r>
            <w:r w:rsidR="00263245">
              <w:rPr>
                <w:rFonts w:asciiTheme="minorHAnsi" w:hAnsiTheme="minorHAnsi"/>
                <w:kern w:val="2"/>
                <w:sz w:val="22"/>
                <w:szCs w:val="22"/>
                <w:lang w:eastAsia="ko-KR"/>
              </w:rPr>
              <w:t xml:space="preserve">) </w:t>
            </w:r>
            <w:r w:rsidR="00D931AA">
              <w:rPr>
                <w:rFonts w:asciiTheme="minorHAnsi" w:hAnsiTheme="minorHAnsi"/>
                <w:kern w:val="2"/>
                <w:sz w:val="22"/>
                <w:szCs w:val="22"/>
                <w:lang w:eastAsia="ko-KR"/>
              </w:rPr>
              <w:t>on both order</w:t>
            </w:r>
            <w:r w:rsidR="00263245">
              <w:rPr>
                <w:rFonts w:asciiTheme="minorHAnsi" w:hAnsiTheme="minorHAnsi"/>
                <w:kern w:val="2"/>
                <w:sz w:val="22"/>
                <w:szCs w:val="22"/>
                <w:lang w:eastAsia="ko-KR"/>
              </w:rPr>
              <w:t>ing</w:t>
            </w:r>
            <w:r w:rsidR="00D931AA">
              <w:rPr>
                <w:rFonts w:asciiTheme="minorHAnsi" w:hAnsiTheme="minorHAnsi"/>
                <w:kern w:val="2"/>
                <w:sz w:val="22"/>
                <w:szCs w:val="22"/>
                <w:lang w:eastAsia="ko-KR"/>
              </w:rPr>
              <w:t xml:space="preserve"> and deliver</w:t>
            </w:r>
            <w:r w:rsidR="00263245">
              <w:rPr>
                <w:rFonts w:asciiTheme="minorHAnsi" w:hAnsiTheme="minorHAnsi"/>
                <w:kern w:val="2"/>
                <w:sz w:val="22"/>
                <w:szCs w:val="22"/>
                <w:lang w:eastAsia="ko-KR"/>
              </w:rPr>
              <w:t>ing</w:t>
            </w:r>
            <w:r w:rsidR="00D931AA">
              <w:rPr>
                <w:rFonts w:asciiTheme="minorHAnsi" w:hAnsiTheme="minorHAnsi"/>
                <w:kern w:val="2"/>
                <w:sz w:val="22"/>
                <w:szCs w:val="22"/>
                <w:lang w:eastAsia="ko-KR"/>
              </w:rPr>
              <w:t xml:space="preserve"> of goods </w:t>
            </w:r>
            <w:r w:rsidR="00263245" w:rsidRPr="00263245">
              <w:rPr>
                <w:rFonts w:asciiTheme="minorHAnsi" w:hAnsiTheme="minorHAnsi"/>
                <w:b/>
                <w:bCs/>
                <w:kern w:val="2"/>
                <w:sz w:val="22"/>
                <w:szCs w:val="22"/>
                <w:lang w:eastAsia="ko-KR"/>
              </w:rPr>
              <w:t>(</w:t>
            </w:r>
            <w:r w:rsidR="00171716">
              <w:rPr>
                <w:rFonts w:asciiTheme="minorHAnsi" w:hAnsiTheme="minorHAnsi"/>
                <w:b/>
                <w:bCs/>
                <w:kern w:val="2"/>
                <w:sz w:val="22"/>
                <w:szCs w:val="22"/>
                <w:lang w:eastAsia="ko-KR"/>
              </w:rPr>
              <w:t>1</w:t>
            </w:r>
            <w:r w:rsidR="00263245" w:rsidRPr="00263245">
              <w:rPr>
                <w:rFonts w:asciiTheme="minorHAnsi" w:hAnsiTheme="minorHAnsi"/>
                <w:b/>
                <w:bCs/>
                <w:kern w:val="2"/>
                <w:sz w:val="22"/>
                <w:szCs w:val="22"/>
                <w:lang w:eastAsia="ko-KR"/>
              </w:rPr>
              <w:t>5mrks)</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2637313" w14:textId="66292190" w:rsidR="00D35503" w:rsidRPr="00D35503" w:rsidRDefault="00263245" w:rsidP="00D35503">
            <w:pPr>
              <w:jc w:val="center"/>
              <w:rPr>
                <w:rFonts w:asciiTheme="minorHAnsi" w:hAnsiTheme="minorHAnsi"/>
                <w:kern w:val="2"/>
                <w:sz w:val="22"/>
                <w:szCs w:val="22"/>
              </w:rPr>
            </w:pPr>
            <w:r>
              <w:rPr>
                <w:rFonts w:asciiTheme="minorHAnsi" w:hAnsiTheme="minorHAnsi"/>
                <w:kern w:val="2"/>
                <w:sz w:val="22"/>
                <w:szCs w:val="22"/>
              </w:rPr>
              <w:t>50</w:t>
            </w:r>
          </w:p>
        </w:tc>
      </w:tr>
      <w:tr w:rsidR="00D35503" w:rsidRPr="00D35503" w14:paraId="197968B1" w14:textId="77777777" w:rsidTr="00D22A95">
        <w:trPr>
          <w:cantSplit/>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98AEAA3" w14:textId="56E0BD1B" w:rsidR="00D35503" w:rsidRPr="00D35503" w:rsidRDefault="00D35503" w:rsidP="00D35503">
            <w:pPr>
              <w:rPr>
                <w:rFonts w:asciiTheme="minorHAnsi" w:hAnsiTheme="minorHAnsi"/>
                <w:kern w:val="2"/>
                <w:sz w:val="22"/>
                <w:szCs w:val="22"/>
              </w:rPr>
            </w:pPr>
            <w:r w:rsidRPr="00D35503">
              <w:rPr>
                <w:rFonts w:asciiTheme="minorHAnsi" w:hAnsiTheme="minorHAnsi"/>
                <w:kern w:val="2"/>
                <w:sz w:val="22"/>
                <w:szCs w:val="22"/>
              </w:rPr>
              <w:t xml:space="preserve">Quality aspects, </w:t>
            </w:r>
            <w:r w:rsidR="009C01A5" w:rsidRPr="00D35503">
              <w:rPr>
                <w:rFonts w:asciiTheme="minorHAnsi" w:hAnsiTheme="minorHAnsi"/>
                <w:kern w:val="2"/>
                <w:sz w:val="22"/>
                <w:szCs w:val="22"/>
              </w:rPr>
              <w:t>serviceability,</w:t>
            </w:r>
            <w:r w:rsidRPr="00D35503">
              <w:rPr>
                <w:rFonts w:asciiTheme="minorHAnsi" w:hAnsiTheme="minorHAnsi"/>
                <w:kern w:val="2"/>
                <w:sz w:val="22"/>
                <w:szCs w:val="22"/>
              </w:rPr>
              <w:t xml:space="preserve"> and compliance to specification</w:t>
            </w:r>
          </w:p>
        </w:tc>
        <w:tc>
          <w:tcPr>
            <w:tcW w:w="5367" w:type="dxa"/>
            <w:tcBorders>
              <w:top w:val="single" w:sz="4" w:space="0" w:color="auto"/>
              <w:left w:val="single" w:sz="4" w:space="0" w:color="auto"/>
              <w:bottom w:val="single" w:sz="4" w:space="0" w:color="auto"/>
              <w:right w:val="single" w:sz="4" w:space="0" w:color="auto"/>
            </w:tcBorders>
            <w:hideMark/>
          </w:tcPr>
          <w:p w14:paraId="3158155B" w14:textId="77777777" w:rsidR="00D35503" w:rsidRPr="00D35503" w:rsidRDefault="00D35503" w:rsidP="00D35503">
            <w:pPr>
              <w:numPr>
                <w:ilvl w:val="0"/>
                <w:numId w:val="9"/>
              </w:numPr>
              <w:rPr>
                <w:rFonts w:asciiTheme="minorHAnsi" w:hAnsiTheme="minorHAnsi"/>
                <w:kern w:val="2"/>
                <w:sz w:val="22"/>
                <w:szCs w:val="22"/>
                <w:lang w:val="en-GB" w:eastAsia="ko-KR"/>
              </w:rPr>
            </w:pPr>
            <w:r w:rsidRPr="00D35503">
              <w:rPr>
                <w:rFonts w:asciiTheme="minorHAnsi" w:hAnsiTheme="minorHAnsi"/>
                <w:kern w:val="2"/>
                <w:sz w:val="22"/>
                <w:szCs w:val="22"/>
                <w:lang w:val="en-GB" w:eastAsia="ko-KR"/>
              </w:rPr>
              <w:t>Most recent year of vehicle production</w:t>
            </w:r>
          </w:p>
          <w:p w14:paraId="1B3808FF" w14:textId="77777777" w:rsidR="00D35503" w:rsidRPr="00D35503" w:rsidRDefault="00D35503" w:rsidP="00D35503">
            <w:pPr>
              <w:numPr>
                <w:ilvl w:val="0"/>
                <w:numId w:val="9"/>
              </w:numPr>
              <w:rPr>
                <w:rFonts w:asciiTheme="minorHAnsi" w:hAnsiTheme="minorHAnsi"/>
                <w:kern w:val="2"/>
                <w:sz w:val="22"/>
                <w:szCs w:val="22"/>
                <w:lang w:val="en-GB" w:eastAsia="ko-KR"/>
              </w:rPr>
            </w:pPr>
            <w:r w:rsidRPr="00D35503">
              <w:rPr>
                <w:rFonts w:asciiTheme="minorHAnsi" w:hAnsiTheme="minorHAnsi"/>
                <w:kern w:val="2"/>
                <w:sz w:val="22"/>
                <w:szCs w:val="22"/>
                <w:lang w:val="en-GB" w:eastAsia="ko-KR"/>
              </w:rPr>
              <w:t>Size and capacity of vehicle</w:t>
            </w:r>
          </w:p>
          <w:p w14:paraId="4FBDD64F" w14:textId="2FACD360" w:rsidR="00D35503" w:rsidRPr="00D35503" w:rsidRDefault="00D35503" w:rsidP="00D35503">
            <w:pPr>
              <w:numPr>
                <w:ilvl w:val="0"/>
                <w:numId w:val="9"/>
              </w:numPr>
              <w:rPr>
                <w:rFonts w:asciiTheme="minorHAnsi" w:hAnsiTheme="minorHAnsi"/>
                <w:kern w:val="2"/>
                <w:sz w:val="22"/>
                <w:szCs w:val="22"/>
                <w:lang w:val="en-GB" w:eastAsia="ko-KR"/>
              </w:rPr>
            </w:pPr>
            <w:r w:rsidRPr="00D35503">
              <w:rPr>
                <w:rFonts w:asciiTheme="minorHAnsi" w:hAnsiTheme="minorHAnsi"/>
                <w:kern w:val="2"/>
                <w:sz w:val="22"/>
                <w:szCs w:val="22"/>
                <w:lang w:val="en-GB" w:eastAsia="ko-KR"/>
              </w:rPr>
              <w:t xml:space="preserve">Kilometres </w:t>
            </w:r>
            <w:r w:rsidR="009C01A5" w:rsidRPr="00D35503">
              <w:rPr>
                <w:rFonts w:asciiTheme="minorHAnsi" w:hAnsiTheme="minorHAnsi"/>
                <w:kern w:val="2"/>
                <w:sz w:val="22"/>
                <w:szCs w:val="22"/>
                <w:lang w:val="en-GB" w:eastAsia="ko-KR"/>
              </w:rPr>
              <w:t>driven.</w:t>
            </w:r>
            <w:r w:rsidRPr="00D35503">
              <w:rPr>
                <w:rFonts w:asciiTheme="minorHAnsi" w:hAnsiTheme="minorHAnsi"/>
                <w:kern w:val="2"/>
                <w:sz w:val="22"/>
                <w:szCs w:val="22"/>
                <w:lang w:val="en-GB" w:eastAsia="ko-KR"/>
              </w:rPr>
              <w:t xml:space="preserve"> </w:t>
            </w:r>
          </w:p>
          <w:p w14:paraId="40D36CF7" w14:textId="77777777" w:rsidR="00D35503" w:rsidRPr="00D35503" w:rsidRDefault="00D35503" w:rsidP="00D35503">
            <w:pPr>
              <w:numPr>
                <w:ilvl w:val="0"/>
                <w:numId w:val="9"/>
              </w:numPr>
              <w:rPr>
                <w:rFonts w:asciiTheme="minorHAnsi" w:hAnsiTheme="minorHAnsi"/>
                <w:kern w:val="2"/>
                <w:sz w:val="22"/>
                <w:szCs w:val="22"/>
                <w:lang w:val="en-GB" w:eastAsia="ko-KR"/>
              </w:rPr>
            </w:pPr>
            <w:r w:rsidRPr="00D35503">
              <w:rPr>
                <w:rFonts w:asciiTheme="minorHAnsi" w:hAnsiTheme="minorHAnsi"/>
                <w:kern w:val="2"/>
                <w:sz w:val="22"/>
                <w:szCs w:val="22"/>
                <w:lang w:val="en-GB" w:eastAsia="ko-KR"/>
              </w:rPr>
              <w:t xml:space="preserve">Spare parts availability at local dealers </w:t>
            </w:r>
          </w:p>
          <w:p w14:paraId="0A081886" w14:textId="77777777" w:rsidR="00D35503" w:rsidRPr="00D35503" w:rsidRDefault="00D35503" w:rsidP="00D35503">
            <w:pPr>
              <w:numPr>
                <w:ilvl w:val="0"/>
                <w:numId w:val="9"/>
              </w:numPr>
              <w:rPr>
                <w:rFonts w:asciiTheme="minorHAnsi" w:hAnsiTheme="minorHAnsi"/>
                <w:kern w:val="2"/>
                <w:sz w:val="22"/>
                <w:szCs w:val="22"/>
                <w:lang w:val="en-GB" w:eastAsia="ko-KR"/>
              </w:rPr>
            </w:pPr>
            <w:r w:rsidRPr="00D35503">
              <w:rPr>
                <w:rFonts w:asciiTheme="minorHAnsi" w:hAnsiTheme="minorHAnsi"/>
                <w:kern w:val="2"/>
                <w:sz w:val="22"/>
                <w:szCs w:val="22"/>
                <w:lang w:val="en-GB" w:eastAsia="ko-KR"/>
              </w:rPr>
              <w:t>Vehicle manual for routine maintenance</w:t>
            </w:r>
          </w:p>
          <w:p w14:paraId="73A18985" w14:textId="77777777" w:rsidR="00D35503" w:rsidRPr="00D35503" w:rsidRDefault="00D35503" w:rsidP="00D35503">
            <w:pPr>
              <w:numPr>
                <w:ilvl w:val="0"/>
                <w:numId w:val="9"/>
              </w:numPr>
              <w:rPr>
                <w:rFonts w:asciiTheme="minorHAnsi" w:hAnsiTheme="minorHAnsi"/>
                <w:kern w:val="2"/>
                <w:sz w:val="22"/>
                <w:szCs w:val="22"/>
                <w:lang w:val="en-GB" w:eastAsia="ko-KR"/>
              </w:rPr>
            </w:pPr>
            <w:r w:rsidRPr="00D35503">
              <w:rPr>
                <w:rFonts w:asciiTheme="minorHAnsi" w:hAnsiTheme="minorHAnsi"/>
                <w:kern w:val="2"/>
                <w:sz w:val="22"/>
                <w:szCs w:val="22"/>
                <w:lang w:val="en-GB" w:eastAsia="ko-KR"/>
              </w:rPr>
              <w:t>Warranty period</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725A00A" w14:textId="52F97BEF" w:rsidR="00D35503" w:rsidRPr="00D35503" w:rsidRDefault="00263245" w:rsidP="00D35503">
            <w:pPr>
              <w:jc w:val="center"/>
              <w:rPr>
                <w:rFonts w:asciiTheme="minorHAnsi" w:hAnsiTheme="minorHAnsi"/>
                <w:kern w:val="2"/>
                <w:sz w:val="22"/>
                <w:szCs w:val="22"/>
              </w:rPr>
            </w:pPr>
            <w:r>
              <w:rPr>
                <w:rFonts w:asciiTheme="minorHAnsi" w:hAnsiTheme="minorHAnsi"/>
                <w:kern w:val="2"/>
                <w:sz w:val="22"/>
                <w:szCs w:val="22"/>
              </w:rPr>
              <w:t xml:space="preserve"> 30</w:t>
            </w:r>
          </w:p>
        </w:tc>
      </w:tr>
    </w:tbl>
    <w:p w14:paraId="0E20DD74" w14:textId="00DBC1E8" w:rsidR="0060546A" w:rsidRPr="00DF2302" w:rsidRDefault="00DF62DC" w:rsidP="00DF62DC">
      <w:pPr>
        <w:spacing w:before="120"/>
        <w:rPr>
          <w:rFonts w:ascii="Calibri" w:hAnsi="Calibri" w:cs="Calibri"/>
          <w:lang w:val="en-GB" w:eastAsia="ko-KR"/>
        </w:rPr>
      </w:pPr>
      <w:bookmarkStart w:id="11" w:name="_Hlk26879176"/>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2" w:name="_Hlk26878408"/>
      <w:r w:rsidRPr="00DF2302">
        <w:rPr>
          <w:rFonts w:ascii="Calibri" w:hAnsi="Calibri" w:cs="Calibri"/>
          <w:i/>
          <w:iCs/>
          <w:lang w:val="en-GB" w:eastAsia="ko-KR"/>
        </w:rPr>
        <w:t>t</w:t>
      </w:r>
      <w:r w:rsidR="00AE3715" w:rsidRPr="00DF2302">
        <w:rPr>
          <w:rFonts w:ascii="Calibri" w:hAnsi="Calibri" w:cs="Calibri"/>
          <w:i/>
          <w:iCs/>
          <w:lang w:val="en-GB" w:eastAsia="ko-KR"/>
        </w:rPr>
        <w:t>v</w:t>
      </w:r>
      <w:r w:rsidRPr="00DF2302">
        <w:rPr>
          <w:rFonts w:ascii="Calibri" w:hAnsi="Calibri" w:cs="Calibri"/>
          <w:i/>
          <w:iCs/>
          <w:lang w:val="en-GB" w:eastAsia="ko-KR"/>
        </w:rPr>
        <w:t xml:space="preserve"> = ts * tw</w:t>
      </w:r>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r w:rsidRPr="00DF2302">
        <w:rPr>
          <w:lang w:val="en-GB"/>
        </w:rPr>
        <w:t>t</w:t>
      </w:r>
      <w:r w:rsidR="00AE3715" w:rsidRPr="00DF2302">
        <w:rPr>
          <w:lang w:val="en-GB"/>
        </w:rPr>
        <w:t>v</w:t>
      </w:r>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r w:rsidRPr="00DF2302">
        <w:rPr>
          <w:lang w:val="en-GB"/>
        </w:rPr>
        <w:t>ts = technical result (technical score)</w:t>
      </w:r>
    </w:p>
    <w:p w14:paraId="58A879C2" w14:textId="77777777" w:rsidR="00E1099C" w:rsidRPr="00DF2302" w:rsidRDefault="00E1099C" w:rsidP="00E1099C">
      <w:pPr>
        <w:pStyle w:val="ListParagraph"/>
        <w:ind w:leftChars="0" w:left="2160"/>
        <w:rPr>
          <w:lang w:val="en-GB"/>
        </w:rPr>
      </w:pPr>
      <w:r w:rsidRPr="00DF2302">
        <w:rPr>
          <w:lang w:val="en-GB"/>
        </w:rPr>
        <w:t>tw = technical weight in % (technical weight)</w:t>
      </w:r>
    </w:p>
    <w:bookmarkEnd w:id="12"/>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40CB2668" w14:textId="77777777" w:rsidR="00296FDB" w:rsidRPr="00DF2302" w:rsidRDefault="00296FDB" w:rsidP="00853D1D">
      <w:pPr>
        <w:pStyle w:val="Heading3"/>
        <w:rPr>
          <w:lang w:val="en-GB"/>
        </w:rPr>
      </w:pPr>
      <w:bookmarkStart w:id="13" w:name="_Toc374271007"/>
      <w:r w:rsidRPr="00DF2302">
        <w:rPr>
          <w:lang w:val="en-GB"/>
        </w:rPr>
        <w:t>Evaluation of financial components</w:t>
      </w:r>
      <w:bookmarkEnd w:id="13"/>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4" w:name="_Toc374271008"/>
      <w:r w:rsidRPr="00DF2302">
        <w:rPr>
          <w:lang w:val="en-GB"/>
        </w:rPr>
        <w:lastRenderedPageBreak/>
        <w:t>Evaluation of technical and financial components for total scoring</w:t>
      </w:r>
      <w:bookmarkEnd w:id="14"/>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66A05E3F" w:rsidR="009D1D45" w:rsidRPr="00DF2302" w:rsidRDefault="009D1D45" w:rsidP="009D1D45">
      <w:pPr>
        <w:spacing w:before="120"/>
        <w:ind w:left="709"/>
        <w:rPr>
          <w:rFonts w:ascii="Calibri" w:hAnsi="Calibri"/>
          <w:b/>
          <w:lang w:val="en-GB"/>
        </w:rPr>
      </w:pPr>
      <w:bookmarkStart w:id="15" w:name="_Hlk26878494"/>
      <w:r w:rsidRPr="00DF2302">
        <w:rPr>
          <w:rFonts w:ascii="Calibri" w:hAnsi="Calibri"/>
          <w:b/>
          <w:lang w:val="en-GB"/>
        </w:rPr>
        <w:t>E = (ts * tw) + (tc / lc)</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6" w:name="_Hlk26877853"/>
      <w:r w:rsidRPr="00DF2302">
        <w:rPr>
          <w:rFonts w:ascii="Calibri" w:hAnsi="Calibri"/>
          <w:sz w:val="20"/>
          <w:szCs w:val="20"/>
          <w:lang w:val="en-GB"/>
        </w:rPr>
        <w:t>t</w:t>
      </w:r>
      <w:r w:rsidR="009D1D45" w:rsidRPr="00DF2302">
        <w:rPr>
          <w:rFonts w:ascii="Calibri" w:hAnsi="Calibri"/>
          <w:sz w:val="20"/>
          <w:szCs w:val="20"/>
          <w:lang w:val="en-GB"/>
        </w:rPr>
        <w:t xml:space="preserve">s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tw = technical weight in % (technical weight)</w:t>
      </w:r>
    </w:p>
    <w:bookmarkEnd w:id="16"/>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lc = cost of the lowest financial Tender (lowest cost)</w:t>
      </w:r>
    </w:p>
    <w:p w14:paraId="270C9E8D" w14:textId="34FD6C24"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tc = cost of the Tender being evaluated (tender cost)</w:t>
      </w:r>
      <w:bookmarkEnd w:id="11"/>
      <w:bookmarkEnd w:id="15"/>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 xml:space="preserve">The highest technical score is awarded the </w:t>
      </w:r>
      <w:proofErr w:type="gramStart"/>
      <w:r w:rsidRPr="00DF2302">
        <w:rPr>
          <w:lang w:val="en-GB"/>
        </w:rPr>
        <w:t>Contract</w:t>
      </w:r>
      <w:proofErr w:type="gramEnd"/>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 xml:space="preserve">If still equal, the equally scored Tenderers will be invited to submit a ‘Best and Final Tender’ on the financial </w:t>
      </w:r>
      <w:proofErr w:type="gramStart"/>
      <w:r w:rsidRPr="00DF2302">
        <w:rPr>
          <w:lang w:val="en-GB"/>
        </w:rPr>
        <w:t>component</w:t>
      </w:r>
      <w:proofErr w:type="gramEnd"/>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 xml:space="preserve">Should the above, very exceptionally, not result in determining the best value for money, the award of a Contract will be decided by drawing of </w:t>
      </w:r>
      <w:proofErr w:type="gramStart"/>
      <w:r w:rsidRPr="00DF2302">
        <w:rPr>
          <w:lang w:val="en-GB"/>
        </w:rPr>
        <w:t>lots</w:t>
      </w:r>
      <w:proofErr w:type="gramEnd"/>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772387">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F8EB" w14:textId="77777777" w:rsidR="00234637" w:rsidRDefault="00234637">
      <w:r>
        <w:separator/>
      </w:r>
    </w:p>
  </w:endnote>
  <w:endnote w:type="continuationSeparator" w:id="0">
    <w:p w14:paraId="6C86075C" w14:textId="77777777" w:rsidR="00234637" w:rsidRDefault="0023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altName w:val="Malgun Gothic"/>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D21914" w:rsidRPr="00D21914">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D21914" w:rsidRPr="00D21914">
      <w:rPr>
        <w:noProof/>
        <w:color w:val="17365D" w:themeColor="text2" w:themeShade="BF"/>
        <w:lang w:val="sv-SE"/>
      </w:rPr>
      <w:t>4</w:t>
    </w:r>
    <w:r>
      <w:rPr>
        <w:color w:val="17365D" w:themeColor="text2" w:themeShade="BF"/>
      </w:rPr>
      <w:fldChar w:fldCharType="end"/>
    </w:r>
  </w:p>
  <w:p w14:paraId="213B5D63" w14:textId="0DCE7D88" w:rsidR="00D15CF2" w:rsidRDefault="004878F3" w:rsidP="004878F3">
    <w:pPr>
      <w:pStyle w:val="Footer"/>
    </w:pPr>
    <w:r>
      <w:fldChar w:fldCharType="begin"/>
    </w:r>
    <w:r>
      <w:instrText xml:space="preserve"> DATE \@ "yyyy-MM-dd" </w:instrText>
    </w:r>
    <w:r>
      <w:fldChar w:fldCharType="separate"/>
    </w:r>
    <w:r w:rsidR="009C01A5">
      <w:rPr>
        <w:noProof/>
      </w:rPr>
      <w:t>2023-06-21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81DA" w14:textId="77777777" w:rsidR="00234637" w:rsidRDefault="00234637">
      <w:r>
        <w:separator/>
      </w:r>
    </w:p>
  </w:footnote>
  <w:footnote w:type="continuationSeparator" w:id="0">
    <w:p w14:paraId="08F42FCF" w14:textId="77777777" w:rsidR="00234637" w:rsidRDefault="00234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66D6" w14:textId="680AF2B3"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C42EF"/>
    <w:multiLevelType w:val="hybridMultilevel"/>
    <w:tmpl w:val="1EC84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390104775">
    <w:abstractNumId w:val="2"/>
  </w:num>
  <w:num w:numId="2" w16cid:durableId="1487746418">
    <w:abstractNumId w:val="8"/>
  </w:num>
  <w:num w:numId="3" w16cid:durableId="663512757">
    <w:abstractNumId w:val="7"/>
  </w:num>
  <w:num w:numId="4" w16cid:durableId="1272081344">
    <w:abstractNumId w:val="6"/>
  </w:num>
  <w:num w:numId="5" w16cid:durableId="803084560">
    <w:abstractNumId w:val="0"/>
  </w:num>
  <w:num w:numId="6" w16cid:durableId="1575623152">
    <w:abstractNumId w:val="4"/>
  </w:num>
  <w:num w:numId="7" w16cid:durableId="1075592105">
    <w:abstractNumId w:val="1"/>
  </w:num>
  <w:num w:numId="8" w16cid:durableId="1886483991">
    <w:abstractNumId w:val="3"/>
  </w:num>
  <w:num w:numId="9" w16cid:durableId="113117163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16"/>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637"/>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3245"/>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06BE"/>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2ED"/>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1A5"/>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29CA"/>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5B9"/>
    <w:rsid w:val="00BE197B"/>
    <w:rsid w:val="00BE260F"/>
    <w:rsid w:val="00BE298B"/>
    <w:rsid w:val="00BE69E9"/>
    <w:rsid w:val="00BE74B9"/>
    <w:rsid w:val="00BE7EDE"/>
    <w:rsid w:val="00BF18AF"/>
    <w:rsid w:val="00BF1D8C"/>
    <w:rsid w:val="00BF1E6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1914"/>
    <w:rsid w:val="00D22BCE"/>
    <w:rsid w:val="00D23060"/>
    <w:rsid w:val="00D30897"/>
    <w:rsid w:val="00D312F5"/>
    <w:rsid w:val="00D31E27"/>
    <w:rsid w:val="00D33558"/>
    <w:rsid w:val="00D33B65"/>
    <w:rsid w:val="00D346BC"/>
    <w:rsid w:val="00D35503"/>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87EDC"/>
    <w:rsid w:val="00D9035F"/>
    <w:rsid w:val="00D91FBE"/>
    <w:rsid w:val="00D931AA"/>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A9B"/>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664"/>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317"/>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1A315396-9231-4374-8C8C-66189603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EF5A5-68F9-4061-94FB-757D42B08FD3}">
  <ds:schemaRefs>
    <ds:schemaRef ds:uri="http://schemas.openxmlformats.org/officeDocument/2006/bibliography"/>
  </ds:schemaRefs>
</ds:datastoreItem>
</file>

<file path=customXml/itemProps2.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3.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6</TotalTime>
  <Pages>1</Pages>
  <Words>745</Words>
  <Characters>4249</Characters>
  <Application>Microsoft Office Word</Application>
  <DocSecurity>0</DocSecurity>
  <Lines>35</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4985</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Sally Rimon</cp:lastModifiedBy>
  <cp:revision>5</cp:revision>
  <cp:lastPrinted>2016-10-18T02:57:00Z</cp:lastPrinted>
  <dcterms:created xsi:type="dcterms:W3CDTF">2023-06-05T21:16:00Z</dcterms:created>
  <dcterms:modified xsi:type="dcterms:W3CDTF">2023-06-20T20:59:00Z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