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0" w:before="1200" w:lineRule="auto"/>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REQUEST FOR QUOTATION</w:t>
        <w:br w:type="textWrapping"/>
        <w:t xml:space="preserve">INSTRUCTIONS ON HOW TO SUBMIT A QUOTATION</w:t>
        <w:br w:type="textWrapping"/>
        <w:t xml:space="preserve">for Standard Services</w:t>
      </w:r>
    </w:p>
    <w:bookmarkStart w:colFirst="0" w:colLast="0" w:name="ap4chpwd4va1" w:id="0"/>
    <w:bookmarkEnd w:id="0"/>
    <w:bookmarkStart w:colFirst="0" w:colLast="0" w:name="7yi06k22pn9k" w:id="1"/>
    <w:bookmarkEnd w:id="1"/>
    <w:bookmarkStart w:colFirst="0" w:colLast="0" w:name="crursuepjxwo" w:id="2"/>
    <w:bookmarkEnd w:id="2"/>
    <w:bookmarkStart w:colFirst="0" w:colLast="0" w:name="eo51oi6vbh5g" w:id="3"/>
    <w:bookmarkEnd w:id="3"/>
    <w:p w:rsidR="00000000" w:rsidDel="00000000" w:rsidP="00000000" w:rsidRDefault="00000000" w:rsidRPr="00000000" w14:paraId="00000002">
      <w:pPr>
        <w:tabs>
          <w:tab w:val="left" w:leader="none" w:pos="2835"/>
        </w:tabs>
        <w:spacing w:after="240" w:before="240" w:lineRule="auto"/>
        <w:ind w:left="2835" w:hanging="2835"/>
        <w:jc w:val="center"/>
        <w:rPr>
          <w:rFonts w:ascii="Arial" w:cs="Arial" w:eastAsia="Arial" w:hAnsi="Arial"/>
          <w:color w:val="222222"/>
        </w:rPr>
      </w:pPr>
      <w:r w:rsidDel="00000000" w:rsidR="00000000" w:rsidRPr="00000000">
        <w:rPr>
          <w:rFonts w:ascii="Calibri" w:cs="Calibri" w:eastAsia="Calibri" w:hAnsi="Calibri"/>
          <w:b w:val="1"/>
          <w:bCs w:val="1"/>
          <w:rtl w:val="0"/>
        </w:rPr>
        <w:t xml:space="preserve">Procurement No:</w:t>
      </w:r>
      <w:r w:rsidDel="00000000" w:rsidR="00000000" w:rsidRPr="00000000">
        <w:rPr>
          <w:rFonts w:ascii="Calibri" w:cs="Calibri" w:eastAsia="Calibri" w:hAnsi="Calibri"/>
          <w:rtl w:val="0"/>
        </w:rPr>
        <w:t xml:space="preserve"> </w:t>
      </w:r>
      <w:r w:rsidDel="00000000" w:rsidR="00000000" w:rsidRPr="00000000">
        <w:rPr>
          <w:rFonts w:ascii="Arial" w:cs="Arial" w:eastAsia="Arial" w:hAnsi="Arial"/>
          <w:color w:val="222222"/>
          <w:rtl w:val="0"/>
        </w:rPr>
        <w:t xml:space="preserve">RFQ-23-SS003-26</w:t>
      </w:r>
    </w:p>
    <w:p w:rsidR="00000000" w:rsidDel="00000000" w:rsidP="00000000" w:rsidRDefault="00000000" w:rsidRPr="00000000" w14:paraId="00000003">
      <w:pPr>
        <w:tabs>
          <w:tab w:val="left" w:leader="none" w:pos="2835"/>
        </w:tabs>
        <w:spacing w:after="240" w:before="240" w:lineRule="auto"/>
        <w:ind w:left="2835"/>
        <w:jc w:val="center"/>
        <w:rPr>
          <w:rFonts w:ascii="Calibri" w:cs="Calibri" w:eastAsia="Calibri" w:hAnsi="Calibri"/>
        </w:rPr>
      </w:pPr>
      <w:r w:rsidDel="00000000" w:rsidR="00000000" w:rsidRPr="00000000">
        <w:rPr>
          <w:rtl w:val="0"/>
        </w:rPr>
      </w:r>
    </w:p>
    <w:p w:rsidR="00000000" w:rsidDel="00000000" w:rsidP="00000000" w:rsidRDefault="00000000" w:rsidRPr="00000000" w14:paraId="00000004">
      <w:pPr>
        <w:tabs>
          <w:tab w:val="left" w:leader="none" w:pos="2835"/>
        </w:tabs>
        <w:spacing w:after="240" w:before="240" w:lineRule="auto"/>
        <w:ind w:left="2835"/>
        <w:jc w:val="center"/>
        <w:rPr>
          <w:rFonts w:ascii="Calibri" w:cs="Calibri" w:eastAsia="Calibri" w:hAnsi="Calibri"/>
        </w:rPr>
      </w:pPr>
      <w:r w:rsidDel="00000000" w:rsidR="00000000" w:rsidRPr="00000000">
        <w:rPr>
          <w:rtl w:val="0"/>
        </w:rPr>
      </w:r>
    </w:p>
    <w:p w:rsidR="00000000" w:rsidDel="00000000" w:rsidP="00000000" w:rsidRDefault="00000000" w:rsidRPr="00000000" w14:paraId="00000005">
      <w:pPr>
        <w:tabs>
          <w:tab w:val="left" w:leader="none" w:pos="2835"/>
        </w:tabs>
        <w:spacing w:after="240" w:before="240" w:lineRule="auto"/>
        <w:ind w:left="2835" w:hanging="2835"/>
        <w:jc w:val="center"/>
        <w:rPr>
          <w:rFonts w:ascii="Calibri" w:cs="Calibri" w:eastAsia="Calibri" w:hAnsi="Calibri"/>
        </w:rPr>
      </w:pPr>
      <w:r w:rsidDel="00000000" w:rsidR="00000000" w:rsidRPr="00000000">
        <w:rPr>
          <w:rtl w:val="0"/>
        </w:rPr>
      </w:r>
    </w:p>
    <w:p w:rsidR="00000000" w:rsidDel="00000000" w:rsidP="00000000" w:rsidRDefault="00000000" w:rsidRPr="00000000" w14:paraId="00000006">
      <w:pPr>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07">
      <w:pPr>
        <w:spacing w:after="240" w:lineRule="auto"/>
        <w:jc w:val="center"/>
        <w:rPr>
          <w:rFonts w:ascii="Calibri" w:cs="Calibri" w:eastAsia="Calibri" w:hAnsi="Calibri"/>
          <w:b w:val="1"/>
          <w:bCs w:val="1"/>
          <w:smallCaps w:val="1"/>
          <w:sz w:val="36"/>
          <w:szCs w:val="36"/>
        </w:rPr>
      </w:pPr>
      <w:r w:rsidDel="00000000" w:rsidR="00000000" w:rsidRPr="00000000">
        <w:rPr>
          <w:rFonts w:ascii="Calibri" w:cs="Calibri" w:eastAsia="Calibri" w:hAnsi="Calibri"/>
          <w:b w:val="1"/>
          <w:bCs w:val="1"/>
          <w:smallCaps w:val="1"/>
          <w:sz w:val="36"/>
          <w:szCs w:val="36"/>
          <w:rtl w:val="0"/>
        </w:rPr>
        <w:t xml:space="preserve">Index</w:t>
      </w:r>
    </w:p>
    <w:sdt>
      <w:sdtPr>
        <w:id w:val="-1309756759"/>
        <w:docPartObj>
          <w:docPartGallery w:val="Table of Contents"/>
          <w:docPartUnique w:val="1"/>
        </w:docPartObj>
      </w:sdtPr>
      <w:sdtContent>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Instructions on how to submit the Quotation</w:t>
            <w:tab/>
          </w:r>
          <w:r w:rsidDel="00000000" w:rsidR="00000000" w:rsidRPr="00000000">
            <w:fldChar w:fldCharType="begin"/>
            <w:instrText xml:space="preserve"> PAGEREF _4x4a39k4qzfx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fldChar w:fldCharType="begin"/>
            <w:instrText xml:space="preserve"> HYPERLINK \l "_4x4a39k4qzfx"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 w:val="left" w:leader="none" w:pos="1440"/>
            </w:tabs>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General Instructions</w:t>
            <w:tab/>
          </w:r>
          <w:r w:rsidDel="00000000" w:rsidR="00000000" w:rsidRPr="00000000">
            <w:fldChar w:fldCharType="begin"/>
            <w:instrText xml:space="preserve"> PAGEREF _86kdyo9962dt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3</w:t>
          </w:r>
          <w:r w:rsidDel="00000000" w:rsidR="00000000" w:rsidRPr="00000000">
            <w:fldChar w:fldCharType="begin"/>
            <w:instrText xml:space="preserve"> HYPERLINK \l "_86kdyo9962dt"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Official email address</w:t>
            <w:tab/>
          </w:r>
          <w:r w:rsidDel="00000000" w:rsidR="00000000" w:rsidRPr="00000000">
            <w:fldChar w:fldCharType="begin"/>
            <w:instrText xml:space="preserve"> PAGEREF _ochcgn8dbt96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fldChar w:fldCharType="begin"/>
            <w:instrText xml:space="preserve"> HYPERLINK \l "_ochcgn8dbt96"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Mandatory requirements</w:t>
            <w:tab/>
          </w:r>
          <w:r w:rsidDel="00000000" w:rsidR="00000000" w:rsidRPr="00000000">
            <w:fldChar w:fldCharType="begin"/>
            <w:instrText xml:space="preserve"> PAGEREF _53t436l4iy17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fldChar w:fldCharType="begin"/>
            <w:instrText xml:space="preserve"> HYPERLINK \l "_53t436l4iy17"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Clarification and amendment of RFQ documents</w:t>
            <w:tab/>
          </w:r>
          <w:r w:rsidDel="00000000" w:rsidR="00000000" w:rsidRPr="00000000">
            <w:fldChar w:fldCharType="begin"/>
            <w:instrText xml:space="preserve"> PAGEREF _lvjywzjydxk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fldChar w:fldCharType="begin"/>
            <w:instrText xml:space="preserve"> HYPERLINK \l "_lvjywzjydxk"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Method of submission and Quotation format</w:t>
            <w:tab/>
          </w:r>
          <w:r w:rsidDel="00000000" w:rsidR="00000000" w:rsidRPr="00000000">
            <w:fldChar w:fldCharType="begin"/>
            <w:instrText xml:space="preserve"> PAGEREF _1uabwgpgmb5n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fldChar w:fldCharType="begin"/>
            <w:instrText xml:space="preserve"> HYPERLINK \l "_1uabwgpgmb5n"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21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Electronic submission</w:t>
            <w:tab/>
          </w:r>
          <w:r w:rsidDel="00000000" w:rsidR="00000000" w:rsidRPr="00000000">
            <w:fldChar w:fldCharType="begin"/>
            <w:instrText xml:space="preserve"> PAGEREF _jybxdlo3gxr7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fldChar w:fldCharType="begin"/>
            <w:instrText xml:space="preserve"> HYPERLINK \l "_jybxdlo3gxr7"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21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Other means of submission</w:t>
            <w:tab/>
          </w:r>
          <w:r w:rsidDel="00000000" w:rsidR="00000000" w:rsidRPr="00000000">
            <w:fldChar w:fldCharType="begin"/>
            <w:instrText xml:space="preserve"> PAGEREF _mavtnwdlvt41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r w:rsidDel="00000000" w:rsidR="00000000" w:rsidRPr="00000000">
            <w:fldChar w:fldCharType="begin"/>
            <w:instrText xml:space="preserve"> HYPERLINK \l "_mavtnwdlvt41"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 w:val="left" w:leader="none" w:pos="1440"/>
            </w:tabs>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II.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Quotation Documents Required to be Submitted</w:t>
            <w:tab/>
          </w:r>
          <w:r w:rsidDel="00000000" w:rsidR="00000000" w:rsidRPr="00000000">
            <w:fldChar w:fldCharType="begin"/>
            <w:instrText xml:space="preserve"> PAGEREF _jsyloymqvgdl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5</w:t>
          </w:r>
          <w:r w:rsidDel="00000000" w:rsidR="00000000" w:rsidRPr="00000000">
            <w:fldChar w:fldCharType="begin"/>
            <w:instrText xml:space="preserve"> HYPERLINK \l "_jsyloymqvgdl"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Cover letter</w:t>
            <w:tab/>
          </w:r>
          <w:r w:rsidDel="00000000" w:rsidR="00000000" w:rsidRPr="00000000">
            <w:fldChar w:fldCharType="begin"/>
            <w:instrText xml:space="preserve"> PAGEREF _f4tvke75cmnj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r w:rsidDel="00000000" w:rsidR="00000000" w:rsidRPr="00000000">
            <w:fldChar w:fldCharType="begin"/>
            <w:instrText xml:space="preserve"> HYPERLINK \l "_f4tvke75cmnj"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Certificate of Compliance Form</w:t>
            <w:tab/>
          </w:r>
          <w:r w:rsidDel="00000000" w:rsidR="00000000" w:rsidRPr="00000000">
            <w:fldChar w:fldCharType="begin"/>
            <w:instrText xml:space="preserve"> PAGEREF _ccjgwiouyu51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r w:rsidDel="00000000" w:rsidR="00000000" w:rsidRPr="00000000">
            <w:fldChar w:fldCharType="begin"/>
            <w:instrText xml:space="preserve"> HYPERLINK \l "_ccjgwiouyu51"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Technical component</w:t>
            <w:tab/>
          </w:r>
          <w:r w:rsidDel="00000000" w:rsidR="00000000" w:rsidRPr="00000000">
            <w:fldChar w:fldCharType="begin"/>
            <w:instrText xml:space="preserve"> PAGEREF _7s1i8rdx9aqr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r w:rsidDel="00000000" w:rsidR="00000000" w:rsidRPr="00000000">
            <w:fldChar w:fldCharType="begin"/>
            <w:instrText xml:space="preserve"> HYPERLINK \l "_7s1i8rdx9aqr"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0" w:before="0" w:line="240"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Financial component</w:t>
            <w:tab/>
          </w:r>
          <w:r w:rsidDel="00000000" w:rsidR="00000000" w:rsidRPr="00000000">
            <w:fldChar w:fldCharType="begin"/>
            <w:instrText xml:space="preserve"> PAGEREF _tnynk5wo1duh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r w:rsidDel="00000000" w:rsidR="00000000" w:rsidRPr="00000000">
            <w:fldChar w:fldCharType="begin"/>
            <w:instrText xml:space="preserve"> HYPERLINK \l "_tnynk5wo1duh"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 w:val="left" w:leader="none" w:pos="1440"/>
            </w:tabs>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III.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Contract Award</w:t>
            <w:tab/>
          </w:r>
          <w:r w:rsidDel="00000000" w:rsidR="00000000" w:rsidRPr="00000000">
            <w:fldChar w:fldCharType="begin"/>
            <w:instrText xml:space="preserve"> PAGEREF _wu0tr3ciy3z5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6</w:t>
          </w:r>
          <w:r w:rsidDel="00000000" w:rsidR="00000000" w:rsidRPr="00000000">
            <w:fldChar w:fldCharType="begin"/>
            <w:instrText xml:space="preserve"> HYPERLINK \l "_wu0tr3ciy3z5"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 w:val="left" w:leader="none" w:pos="1440"/>
            </w:tabs>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IV.</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Complaints</w:t>
            <w:tab/>
          </w:r>
          <w:r w:rsidDel="00000000" w:rsidR="00000000" w:rsidRPr="00000000">
            <w:fldChar w:fldCharType="begin"/>
            <w:instrText xml:space="preserve"> PAGEREF _7r0g1fu4chgv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7</w:t>
          </w:r>
          <w:r w:rsidDel="00000000" w:rsidR="00000000" w:rsidRPr="00000000">
            <w:fldChar w:fldCharType="begin"/>
            <w:instrText xml:space="preserve"> HYPERLINK \l "_7r0g1fu4chgv"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 w:val="left" w:leader="none" w:pos="1440"/>
            </w:tabs>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V.</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Contract finalisation</w:t>
            <w:tab/>
          </w:r>
          <w:r w:rsidDel="00000000" w:rsidR="00000000" w:rsidRPr="00000000">
            <w:fldChar w:fldCharType="begin"/>
            <w:instrText xml:space="preserve"> PAGEREF _bi93q27758n6 \h </w:instrText>
            <w:fldChar w:fldCharType="separate"/>
          </w: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7</w:t>
          </w:r>
          <w:r w:rsidDel="00000000" w:rsidR="00000000" w:rsidRPr="00000000">
            <w:fldChar w:fldCharType="begin"/>
            <w:instrText xml:space="preserve"> HYPERLINK \l "_bi93q27758n6"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8">
          <w:pPr>
            <w:rPr>
              <w:rFonts w:ascii="Calibri" w:cs="Calibri" w:eastAsia="Calibri" w:hAnsi="Calibri"/>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9">
      <w:pPr>
        <w:rPr>
          <w:rFonts w:ascii="Calibri" w:cs="Calibri" w:eastAsia="Calibri" w:hAnsi="Calibri"/>
          <w:b w:val="1"/>
          <w:bCs w:val="1"/>
          <w:sz w:val="32"/>
          <w:szCs w:val="32"/>
        </w:rPr>
      </w:pPr>
      <w:bookmarkStart w:colFirst="0" w:colLast="0" w:name="_c9gdvjcc2034" w:id="4"/>
      <w:bookmarkEnd w:id="4"/>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1"/>
        <w:ind w:left="360" w:firstLine="0"/>
        <w:rPr>
          <w:sz w:val="32"/>
          <w:szCs w:val="32"/>
        </w:rPr>
      </w:pPr>
      <w:bookmarkStart w:colFirst="0" w:colLast="0" w:name="_4x4a39k4qzfx" w:id="5"/>
      <w:bookmarkEnd w:id="5"/>
      <w:r w:rsidDel="00000000" w:rsidR="00000000" w:rsidRPr="00000000">
        <w:rPr>
          <w:sz w:val="32"/>
          <w:szCs w:val="32"/>
          <w:rtl w:val="0"/>
        </w:rPr>
        <w:t xml:space="preserve">Instructions on how to submit the Quotation</w:t>
      </w:r>
    </w:p>
    <w:p w:rsidR="00000000" w:rsidDel="00000000" w:rsidP="00000000" w:rsidRDefault="00000000" w:rsidRPr="00000000" w14:paraId="0000001B">
      <w:pPr>
        <w:pStyle w:val="Heading2"/>
        <w:numPr>
          <w:ilvl w:val="0"/>
          <w:numId w:val="2"/>
        </w:numPr>
        <w:ind w:left="360" w:hanging="270"/>
        <w:rPr>
          <w:sz w:val="28"/>
          <w:szCs w:val="28"/>
        </w:rPr>
      </w:pPr>
      <w:bookmarkStart w:colFirst="0" w:colLast="0" w:name="_86kdyo9962dt" w:id="6"/>
      <w:bookmarkEnd w:id="6"/>
      <w:r w:rsidDel="00000000" w:rsidR="00000000" w:rsidRPr="00000000">
        <w:rPr>
          <w:sz w:val="28"/>
          <w:szCs w:val="28"/>
          <w:rtl w:val="0"/>
        </w:rPr>
        <w:t xml:space="preserve">General Instructions</w:t>
      </w:r>
    </w:p>
    <w:p w:rsidR="00000000" w:rsidDel="00000000" w:rsidP="00000000" w:rsidRDefault="00000000" w:rsidRPr="00000000" w14:paraId="0000001C">
      <w:pPr>
        <w:spacing w:before="120" w:lineRule="auto"/>
        <w:jc w:val="both"/>
        <w:rPr>
          <w:rFonts w:ascii="Calibri" w:cs="Calibri" w:eastAsia="Calibri" w:hAnsi="Calibri"/>
          <w:color w:val="000000"/>
        </w:rPr>
      </w:pPr>
      <w:bookmarkStart w:colFirst="0" w:colLast="0" w:name="_i92miq37382e" w:id="7"/>
      <w:bookmarkEnd w:id="7"/>
      <w:r w:rsidDel="00000000" w:rsidR="00000000" w:rsidRPr="00000000">
        <w:rPr>
          <w:rFonts w:ascii="Calibri" w:cs="Calibri" w:eastAsia="Calibri" w:hAnsi="Calibri"/>
          <w:rtl w:val="0"/>
        </w:rPr>
        <w:t xml:space="preserve">The Ministry of Education</w:t>
      </w:r>
      <w:r w:rsidDel="00000000" w:rsidR="00000000" w:rsidRPr="00000000">
        <w:rPr>
          <w:rFonts w:ascii="Calibri" w:cs="Calibri" w:eastAsia="Calibri" w:hAnsi="Calibri"/>
          <w:rtl w:val="0"/>
        </w:rPr>
        <w:t xml:space="preserve">, hereinafter referred to as “the Procuring Entity”, invites Tenderers to submit Quotations for the Project as fully described in this RFQ. Please follow the instructions below in completing your Quotation. The language of </w:t>
      </w:r>
      <w:r w:rsidDel="00000000" w:rsidR="00000000" w:rsidRPr="00000000">
        <w:rPr>
          <w:rFonts w:ascii="Calibri" w:cs="Calibri" w:eastAsia="Calibri" w:hAnsi="Calibri"/>
          <w:color w:val="000000"/>
          <w:rtl w:val="0"/>
        </w:rPr>
        <w:t xml:space="preserve">Quotations shall be English.</w:t>
      </w:r>
    </w:p>
    <w:p w:rsidR="00000000" w:rsidDel="00000000" w:rsidP="00000000" w:rsidRDefault="00000000" w:rsidRPr="00000000" w14:paraId="0000001D">
      <w:pPr>
        <w:spacing w:before="120" w:lineRule="auto"/>
        <w:jc w:val="both"/>
        <w:rPr>
          <w:rFonts w:ascii="Calibri" w:cs="Calibri" w:eastAsia="Calibri" w:hAnsi="Calibri"/>
        </w:rPr>
      </w:pPr>
      <w:r w:rsidDel="00000000" w:rsidR="00000000" w:rsidRPr="00000000">
        <w:rPr>
          <w:rFonts w:ascii="Calibri" w:cs="Calibri" w:eastAsia="Calibri" w:hAnsi="Calibri"/>
          <w:rtl w:val="0"/>
        </w:rPr>
        <w:t xml:space="preserve">The Procuring Entity may: (a) reject any or all Quotations, (b) accept other than the lowest cost Quotation, (c) accept more than one Quotation, (d) accept alternative Quotations, (e) waive informalities and minor irregularities in Quotations received, and (f) cancel this RFQ.</w:t>
      </w:r>
    </w:p>
    <w:p w:rsidR="00000000" w:rsidDel="00000000" w:rsidP="00000000" w:rsidRDefault="00000000" w:rsidRPr="00000000" w14:paraId="0000001E">
      <w:pPr>
        <w:spacing w:before="120" w:lineRule="auto"/>
        <w:jc w:val="both"/>
        <w:rPr>
          <w:rFonts w:ascii="Calibri" w:cs="Calibri" w:eastAsia="Calibri" w:hAnsi="Calibri"/>
        </w:rPr>
      </w:pPr>
      <w:bookmarkStart w:colFirst="0" w:colLast="0" w:name="_m62jf8am6x5z" w:id="8"/>
      <w:bookmarkEnd w:id="8"/>
      <w:r w:rsidDel="00000000" w:rsidR="00000000" w:rsidRPr="00000000">
        <w:rPr>
          <w:rFonts w:ascii="Calibri" w:cs="Calibri" w:eastAsia="Calibri" w:hAnsi="Calibri"/>
          <w:rtl w:val="0"/>
        </w:rPr>
        <w:t xml:space="preserve">The Quotation should contain the Tenderer's best financial and technical conditions. The Procuring Entity reserves the right (but is not under obligation) to enter into discussions with one or more Tenderers in order to obtain clarification or additional details, to suggest refinements in the Technical component or other aspects of the Quotation. The Procuring Entity reserves the right to request additional data, information, discussions, or presentations to support part of, or an entire, Quotation.</w:t>
      </w:r>
    </w:p>
    <w:p w:rsidR="00000000" w:rsidDel="00000000" w:rsidP="00000000" w:rsidRDefault="00000000" w:rsidRPr="00000000" w14:paraId="0000001F">
      <w:pPr>
        <w:spacing w:before="120" w:lineRule="auto"/>
        <w:jc w:val="both"/>
        <w:rPr>
          <w:rFonts w:ascii="Calibri" w:cs="Calibri" w:eastAsia="Calibri" w:hAnsi="Calibri"/>
        </w:rPr>
      </w:pPr>
      <w:r w:rsidDel="00000000" w:rsidR="00000000" w:rsidRPr="00000000">
        <w:rPr>
          <w:rFonts w:ascii="Calibri" w:cs="Calibri" w:eastAsia="Calibri" w:hAnsi="Calibri"/>
          <w:rtl w:val="0"/>
        </w:rPr>
        <w:t xml:space="preserve">Quotations and possible Questions shall have been completely, legibly and in full received by the Procuring Entity, to the official email address, no later than the latest date and time specified for submission. It is the full responsibility of the Tenderer to ascertain that the submitted documents are completely delivered to the Procuring Entity on time. For example, failure of or delay on the Internet or a Tenderer’s email system, or technical incompatibility, is not a valid reason for lateness or incompleteness. </w:t>
      </w:r>
      <w:r w:rsidDel="00000000" w:rsidR="00000000" w:rsidRPr="00000000">
        <w:rPr>
          <w:rFonts w:ascii="Calibri" w:cs="Calibri" w:eastAsia="Calibri" w:hAnsi="Calibri"/>
          <w:color w:val="ff0000"/>
          <w:rtl w:val="0"/>
        </w:rPr>
        <w:t xml:space="preserve">Quotations or Questions, or parts thereof, delivered after the latest date and time for submission will not be opened or considered.</w:t>
      </w:r>
      <w:r w:rsidDel="00000000" w:rsidR="00000000" w:rsidRPr="00000000">
        <w:rPr>
          <w:rtl w:val="0"/>
        </w:rPr>
      </w:r>
    </w:p>
    <w:p w:rsidR="00000000" w:rsidDel="00000000" w:rsidP="00000000" w:rsidRDefault="00000000" w:rsidRPr="00000000" w14:paraId="00000020">
      <w:pPr>
        <w:spacing w:before="120" w:lineRule="auto"/>
        <w:jc w:val="both"/>
        <w:rPr>
          <w:rFonts w:ascii="Calibri" w:cs="Calibri" w:eastAsia="Calibri" w:hAnsi="Calibri"/>
        </w:rPr>
      </w:pPr>
      <w:r w:rsidDel="00000000" w:rsidR="00000000" w:rsidRPr="00000000">
        <w:rPr>
          <w:rFonts w:ascii="Calibri" w:cs="Calibri" w:eastAsia="Calibri" w:hAnsi="Calibri"/>
          <w:rtl w:val="0"/>
        </w:rPr>
        <w:t xml:space="preserve">By responding to this RFQ, the Tenderer accept this RFQ’s policies and procedures, including the Terms of Reference describing the services to be performed. Tenderers shall have no claim whatsoever or right to any kind of compensation or reimbursement for preparation of their Quotation, whether or not it is successful.</w:t>
      </w:r>
    </w:p>
    <w:p w:rsidR="00000000" w:rsidDel="00000000" w:rsidP="00000000" w:rsidRDefault="00000000" w:rsidRPr="00000000" w14:paraId="00000021">
      <w:pPr>
        <w:spacing w:before="120" w:lineRule="auto"/>
        <w:jc w:val="both"/>
        <w:rPr>
          <w:rFonts w:ascii="Calibri" w:cs="Calibri" w:eastAsia="Calibri" w:hAnsi="Calibri"/>
        </w:rPr>
      </w:pPr>
      <w:r w:rsidDel="00000000" w:rsidR="00000000" w:rsidRPr="00000000">
        <w:rPr>
          <w:rFonts w:ascii="Calibri" w:cs="Calibri" w:eastAsia="Calibri" w:hAnsi="Calibri"/>
          <w:rtl w:val="0"/>
        </w:rPr>
        <w:t xml:space="preserve">Participating Tenderers shall not use or disclose any information, data, or documents they obtained from the Procuring Entity in the course of procurement process for any purpose other than for preparing and participating in the procurement process. Documents submitted in Quotations will be used for evaluation purposes and will not be returned.</w:t>
      </w:r>
    </w:p>
    <w:p w:rsidR="00000000" w:rsidDel="00000000" w:rsidP="00000000" w:rsidRDefault="00000000" w:rsidRPr="00000000" w14:paraId="00000022">
      <w:pPr>
        <w:pStyle w:val="Heading3"/>
        <w:spacing w:after="0" w:before="240" w:lineRule="auto"/>
        <w:jc w:val="both"/>
        <w:rPr>
          <w:sz w:val="24"/>
          <w:szCs w:val="24"/>
        </w:rPr>
      </w:pPr>
      <w:bookmarkStart w:colFirst="0" w:colLast="0" w:name="_ochcgn8dbt96" w:id="9"/>
      <w:bookmarkEnd w:id="9"/>
      <w:r w:rsidDel="00000000" w:rsidR="00000000" w:rsidRPr="00000000">
        <w:rPr>
          <w:sz w:val="24"/>
          <w:szCs w:val="24"/>
          <w:rtl w:val="0"/>
        </w:rPr>
        <w:t xml:space="preserve">Official email address</w:t>
      </w:r>
    </w:p>
    <w:p w:rsidR="00000000" w:rsidDel="00000000" w:rsidP="00000000" w:rsidRDefault="00000000" w:rsidRPr="00000000" w14:paraId="00000023">
      <w:pPr>
        <w:spacing w:after="280" w:before="280" w:lineRule="auto"/>
        <w:rPr>
          <w:rFonts w:ascii="Calibri" w:cs="Calibri" w:eastAsia="Calibri" w:hAnsi="Calibri"/>
        </w:rPr>
      </w:pPr>
      <w:bookmarkStart w:colFirst="0" w:colLast="0" w:name="_b9lw93e32m15" w:id="10"/>
      <w:bookmarkEnd w:id="10"/>
      <w:r w:rsidDel="00000000" w:rsidR="00000000" w:rsidRPr="00000000">
        <w:rPr>
          <w:rFonts w:ascii="Calibri" w:cs="Calibri" w:eastAsia="Calibri" w:hAnsi="Calibri"/>
          <w:rtl w:val="0"/>
        </w:rPr>
        <w:t xml:space="preserve">The official email address is </w:t>
      </w:r>
      <w:hyperlink r:id="rId7">
        <w:r w:rsidDel="00000000" w:rsidR="00000000" w:rsidRPr="00000000">
          <w:rPr>
            <w:rFonts w:ascii="Calibri" w:cs="Calibri" w:eastAsia="Calibri" w:hAnsi="Calibri"/>
            <w:color w:val="0000ff"/>
            <w:u w:val="single"/>
            <w:rtl w:val="0"/>
          </w:rPr>
          <w:t xml:space="preserve">procurement@mfep.gov.ki</w:t>
        </w:r>
      </w:hyperlink>
      <w:r w:rsidDel="00000000" w:rsidR="00000000" w:rsidRPr="00000000">
        <w:rPr>
          <w:rFonts w:ascii="Calibri" w:cs="Calibri" w:eastAsia="Calibri" w:hAnsi="Calibri"/>
          <w:rtl w:val="0"/>
        </w:rPr>
        <w:t xml:space="preserve">. All correspondence regarding this RFQ shall be submitted to this address, and this address only. No copies to other staff of the Procuring Entity shall be submitted in parallel.</w:t>
      </w:r>
    </w:p>
    <w:p w:rsidR="00000000" w:rsidDel="00000000" w:rsidP="00000000" w:rsidRDefault="00000000" w:rsidRPr="00000000" w14:paraId="00000024">
      <w:pPr>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3"/>
        <w:spacing w:after="0" w:before="240" w:lineRule="auto"/>
        <w:jc w:val="both"/>
        <w:rPr>
          <w:sz w:val="24"/>
          <w:szCs w:val="24"/>
        </w:rPr>
      </w:pPr>
      <w:bookmarkStart w:colFirst="0" w:colLast="0" w:name="_53t436l4iy17" w:id="11"/>
      <w:bookmarkEnd w:id="11"/>
      <w:r w:rsidDel="00000000" w:rsidR="00000000" w:rsidRPr="00000000">
        <w:rPr>
          <w:sz w:val="24"/>
          <w:szCs w:val="24"/>
          <w:rtl w:val="0"/>
        </w:rPr>
        <w:t xml:space="preserve">Mandatory requirements</w:t>
      </w:r>
    </w:p>
    <w:p w:rsidR="00000000" w:rsidDel="00000000" w:rsidP="00000000" w:rsidRDefault="00000000" w:rsidRPr="00000000" w14:paraId="00000026">
      <w:pPr>
        <w:spacing w:before="120" w:lineRule="auto"/>
        <w:jc w:val="both"/>
        <w:rPr>
          <w:rFonts w:ascii="Calibri" w:cs="Calibri" w:eastAsia="Calibri" w:hAnsi="Calibri"/>
        </w:rPr>
      </w:pPr>
      <w:bookmarkStart w:colFirst="0" w:colLast="0" w:name="_mk0zqo3m54ck" w:id="12"/>
      <w:bookmarkEnd w:id="12"/>
      <w:r w:rsidDel="00000000" w:rsidR="00000000" w:rsidRPr="00000000">
        <w:rPr>
          <w:rFonts w:ascii="Calibri" w:cs="Calibri" w:eastAsia="Calibri" w:hAnsi="Calibri"/>
          <w:rtl w:val="0"/>
        </w:rPr>
        <w:t xml:space="preserve">The Certificate of Compliance Form, separately included in this RFQ, contains the mandatory requirements, with which the Tenderer, including each member of the consortium, joint venture or other type of association (where the Quotation is submitted by a consortium, joint venture or other type of association) must comply. Therefore, the Certificate of Compliance Form must be signed and attached to the Quotation, certifying that the Tenderer, including each member of the consortium, joint venture or other type of association, complies with all the mandatory requirements. Failure to comply with all the requirements set out below will result in rejection of the Quotation.</w:t>
      </w:r>
    </w:p>
    <w:p w:rsidR="00000000" w:rsidDel="00000000" w:rsidP="00000000" w:rsidRDefault="00000000" w:rsidRPr="00000000" w14:paraId="00000027">
      <w:pPr>
        <w:pStyle w:val="Heading3"/>
        <w:spacing w:after="0" w:before="240" w:lineRule="auto"/>
        <w:jc w:val="both"/>
        <w:rPr>
          <w:sz w:val="24"/>
          <w:szCs w:val="24"/>
        </w:rPr>
      </w:pPr>
      <w:bookmarkStart w:colFirst="0" w:colLast="0" w:name="_lvjywzjydxk" w:id="13"/>
      <w:bookmarkEnd w:id="13"/>
      <w:r w:rsidDel="00000000" w:rsidR="00000000" w:rsidRPr="00000000">
        <w:rPr>
          <w:sz w:val="24"/>
          <w:szCs w:val="24"/>
          <w:rtl w:val="0"/>
        </w:rPr>
        <w:t xml:space="preserve">Clarification and amendment of RFQ documents</w:t>
      </w:r>
    </w:p>
    <w:p w:rsidR="00000000" w:rsidDel="00000000" w:rsidP="00000000" w:rsidRDefault="00000000" w:rsidRPr="00000000" w14:paraId="00000028">
      <w:pPr>
        <w:spacing w:after="280" w:before="280" w:lineRule="auto"/>
        <w:jc w:val="both"/>
        <w:rPr>
          <w:rFonts w:ascii="Calibri" w:cs="Calibri" w:eastAsia="Calibri" w:hAnsi="Calibri"/>
        </w:rPr>
      </w:pPr>
      <w:bookmarkStart w:colFirst="0" w:colLast="0" w:name="_mfjbgteizm9v" w:id="14"/>
      <w:bookmarkEnd w:id="14"/>
      <w:r w:rsidDel="00000000" w:rsidR="00000000" w:rsidRPr="00000000">
        <w:rPr>
          <w:rFonts w:ascii="Calibri" w:cs="Calibri" w:eastAsia="Calibri" w:hAnsi="Calibri"/>
          <w:rtl w:val="0"/>
        </w:rPr>
        <w:t xml:space="preserve">Any participating Tenderer may request further clarification on matters pertaining to this RFQ by submitting questions in writing, using Documents in MS Office 2010 format (or later versions) or ISO-compliant Open Document Format for Office Applications (Open Document), via email to the official email address, with the following noted in the subject line: </w:t>
      </w:r>
      <w:r w:rsidDel="00000000" w:rsidR="00000000" w:rsidRPr="00000000">
        <w:rPr>
          <w:rFonts w:ascii="Calibri" w:cs="Calibri" w:eastAsia="Calibri" w:hAnsi="Calibri"/>
          <w:b w:val="1"/>
          <w:bCs w:val="1"/>
          <w:rtl w:val="0"/>
        </w:rPr>
        <w:t xml:space="preserve">Tenderers name – RFQ Number  – Questions</w:t>
      </w:r>
      <w:r w:rsidDel="00000000" w:rsidR="00000000" w:rsidRPr="00000000">
        <w:rPr>
          <w:rFonts w:ascii="Calibri" w:cs="Calibri" w:eastAsia="Calibri" w:hAnsi="Calibri"/>
          <w:rtl w:val="0"/>
        </w:rPr>
        <w:t xml:space="preserve">. Pdf format is not accepted. Please, refer to the time schedule for the due date for submission of questions.</w:t>
      </w:r>
    </w:p>
    <w:p w:rsidR="00000000" w:rsidDel="00000000" w:rsidP="00000000" w:rsidRDefault="00000000" w:rsidRPr="00000000" w14:paraId="00000029">
      <w:pP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The Procuring Entity has a policy to treat all Tenderers equally. Please do not contact other Procuring Entity personnel to discuss the RFQ. Any answers from other Procuring Entity personnel shall not be valid, unless confirmed in accordance with the process for Questions and Answers here described. If the Procuring Entity finds out that a Tenderer has tried to get information from other Procuring Entity personnel, the Procuring Entity reserves the right to disqualify a Quotation from such Tenderer having obtained unfair advantages. Questions on the substance of the RFQ will be answered (without identifying the source of inquiry) on the Procuring Entity website: </w:t>
      </w:r>
      <w:hyperlink r:id="rId8">
        <w:r w:rsidDel="00000000" w:rsidR="00000000" w:rsidRPr="00000000">
          <w:rPr>
            <w:color w:val="0000ff"/>
            <w:u w:val="single"/>
            <w:rtl w:val="0"/>
          </w:rPr>
          <w:t xml:space="preserve">Tender List | Central Procurement Unit</w:t>
        </w:r>
      </w:hyperlink>
      <w:r w:rsidDel="00000000" w:rsidR="00000000" w:rsidRPr="00000000">
        <w:rPr>
          <w:rtl w:val="0"/>
        </w:rPr>
        <w:t xml:space="preserve"> </w:t>
      </w:r>
      <w:r w:rsidDel="00000000" w:rsidR="00000000" w:rsidRPr="00000000">
        <w:rPr>
          <w:rFonts w:ascii="Calibri" w:cs="Calibri" w:eastAsia="Calibri" w:hAnsi="Calibri"/>
          <w:rtl w:val="0"/>
        </w:rPr>
        <w:t xml:space="preserve">or in the case of a direct invitation, directly to all invited Tenderers. See the time schedule for the date when the Procuring Entity will release any clarifications and/or amendments.</w:t>
      </w:r>
    </w:p>
    <w:p w:rsidR="00000000" w:rsidDel="00000000" w:rsidP="00000000" w:rsidRDefault="00000000" w:rsidRPr="00000000" w14:paraId="0000002A">
      <w:pPr>
        <w:pStyle w:val="Heading3"/>
        <w:spacing w:after="0" w:before="240" w:lineRule="auto"/>
        <w:jc w:val="both"/>
        <w:rPr>
          <w:sz w:val="24"/>
          <w:szCs w:val="24"/>
        </w:rPr>
      </w:pPr>
      <w:bookmarkStart w:colFirst="0" w:colLast="0" w:name="_1uabwgpgmb5n" w:id="15"/>
      <w:bookmarkEnd w:id="15"/>
      <w:r w:rsidDel="00000000" w:rsidR="00000000" w:rsidRPr="00000000">
        <w:rPr>
          <w:sz w:val="24"/>
          <w:szCs w:val="24"/>
          <w:rtl w:val="0"/>
        </w:rPr>
        <w:t xml:space="preserve">Method of submission and Quotation format</w:t>
      </w:r>
    </w:p>
    <w:p w:rsidR="00000000" w:rsidDel="00000000" w:rsidP="00000000" w:rsidRDefault="00000000" w:rsidRPr="00000000" w14:paraId="0000002B">
      <w:pPr>
        <w:spacing w:after="280" w:before="280" w:lineRule="auto"/>
        <w:jc w:val="both"/>
        <w:rPr>
          <w:rFonts w:ascii="Calibri" w:cs="Calibri" w:eastAsia="Calibri" w:hAnsi="Calibri"/>
        </w:rPr>
      </w:pPr>
      <w:bookmarkStart w:colFirst="0" w:colLast="0" w:name="_93sm2t364121" w:id="16"/>
      <w:bookmarkEnd w:id="16"/>
      <w:r w:rsidDel="00000000" w:rsidR="00000000" w:rsidRPr="00000000">
        <w:rPr>
          <w:rFonts w:ascii="Calibri" w:cs="Calibri" w:eastAsia="Calibri" w:hAnsi="Calibri"/>
          <w:rtl w:val="0"/>
        </w:rPr>
        <w:t xml:space="preserve">All Quotations must be submitted in electronic version, unless otherwise specified in the RFQ, via email to the official email address, with the following noted in the subject line: </w:t>
      </w:r>
      <w:r w:rsidDel="00000000" w:rsidR="00000000" w:rsidRPr="00000000">
        <w:rPr>
          <w:rFonts w:ascii="Calibri" w:cs="Calibri" w:eastAsia="Calibri" w:hAnsi="Calibri"/>
          <w:b w:val="1"/>
          <w:bCs w:val="1"/>
          <w:rtl w:val="0"/>
        </w:rPr>
        <w:t xml:space="preserve">Tenderers name – RFQ Number – Quotation </w:t>
      </w:r>
      <w:r w:rsidDel="00000000" w:rsidR="00000000" w:rsidRPr="00000000">
        <w:rPr>
          <w:rFonts w:ascii="Calibri" w:cs="Calibri" w:eastAsia="Calibri" w:hAnsi="Calibri"/>
          <w:rtl w:val="0"/>
        </w:rPr>
        <w:t xml:space="preserve">followed by the name of the respective</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b w:val="1"/>
          <w:bCs w:val="1"/>
          <w:i w:val="1"/>
          <w:iCs w:val="1"/>
          <w:rtl w:val="0"/>
        </w:rPr>
        <w:t xml:space="preserve">component a-d</w:t>
      </w:r>
      <w:r w:rsidDel="00000000" w:rsidR="00000000" w:rsidRPr="00000000">
        <w:rPr>
          <w:rFonts w:ascii="Calibri" w:cs="Calibri" w:eastAsia="Calibri" w:hAnsi="Calibri"/>
          <w:rtl w:val="0"/>
        </w:rPr>
        <w:t xml:space="preserve">, as defined below, i.e. marked</w:t>
      </w:r>
      <w:r w:rsidDel="00000000" w:rsidR="00000000" w:rsidRPr="00000000">
        <w:rPr>
          <w:rFonts w:ascii="Calibri" w:cs="Calibri" w:eastAsia="Calibri" w:hAnsi="Calibri"/>
          <w:b w:val="1"/>
          <w:bCs w:val="1"/>
          <w:rtl w:val="0"/>
        </w:rPr>
        <w:t xml:space="preserve"> – Cover letter, – Certificate, – Technical component</w:t>
      </w:r>
      <w:r w:rsidDel="00000000" w:rsidR="00000000" w:rsidRPr="00000000">
        <w:rPr>
          <w:rFonts w:ascii="Calibri" w:cs="Calibri" w:eastAsia="Calibri" w:hAnsi="Calibri"/>
          <w:rtl w:val="0"/>
        </w:rPr>
        <w:t xml:space="preserve"> or </w:t>
      </w:r>
      <w:r w:rsidDel="00000000" w:rsidR="00000000" w:rsidRPr="00000000">
        <w:rPr>
          <w:rFonts w:ascii="Calibri" w:cs="Calibri" w:eastAsia="Calibri" w:hAnsi="Calibri"/>
          <w:b w:val="1"/>
          <w:bCs w:val="1"/>
          <w:rtl w:val="0"/>
        </w:rPr>
        <w:t xml:space="preserve">– Financial component</w:t>
      </w:r>
      <w:r w:rsidDel="00000000" w:rsidR="00000000" w:rsidRPr="00000000">
        <w:rPr>
          <w:rFonts w:ascii="Calibri" w:cs="Calibri" w:eastAsia="Calibri" w:hAnsi="Calibri"/>
          <w:rtl w:val="0"/>
        </w:rPr>
        <w:t xml:space="preserve">, in addition to the above.</w:t>
      </w:r>
    </w:p>
    <w:p w:rsidR="00000000" w:rsidDel="00000000" w:rsidP="00000000" w:rsidRDefault="00000000" w:rsidRPr="00000000" w14:paraId="0000002C">
      <w:pPr>
        <w:pStyle w:val="Heading4"/>
        <w:rPr/>
      </w:pPr>
      <w:bookmarkStart w:colFirst="0" w:colLast="0" w:name="_jybxdlo3gxr7" w:id="17"/>
      <w:bookmarkEnd w:id="17"/>
      <w:r w:rsidDel="00000000" w:rsidR="00000000" w:rsidRPr="00000000">
        <w:rPr>
          <w:rtl w:val="0"/>
        </w:rPr>
        <w:t xml:space="preserve">Electronic submission</w:t>
      </w:r>
    </w:p>
    <w:p w:rsidR="00000000" w:rsidDel="00000000" w:rsidP="00000000" w:rsidRDefault="00000000" w:rsidRPr="00000000" w14:paraId="0000002D">
      <w:pPr>
        <w:spacing w:after="280" w:before="280" w:lineRule="auto"/>
        <w:rPr>
          <w:rFonts w:ascii="Calibri" w:cs="Calibri" w:eastAsia="Calibri" w:hAnsi="Calibri"/>
        </w:rPr>
      </w:pPr>
      <w:bookmarkStart w:colFirst="0" w:colLast="0" w:name="_o145ayomb1ca" w:id="18"/>
      <w:bookmarkEnd w:id="18"/>
      <w:r w:rsidDel="00000000" w:rsidR="00000000" w:rsidRPr="00000000">
        <w:rPr>
          <w:rFonts w:ascii="Calibri" w:cs="Calibri" w:eastAsia="Calibri" w:hAnsi="Calibri"/>
          <w:rtl w:val="0"/>
        </w:rPr>
        <w:t xml:space="preserve">Quotation documents exceeding 2 MB must be compressed, using a standard zip format openly available in the market. In case the Quotation exceeds 2MB, Tenderers may alternatively send multiple emails, with the same marking.</w:t>
      </w:r>
    </w:p>
    <w:p w:rsidR="00000000" w:rsidDel="00000000" w:rsidP="00000000" w:rsidRDefault="00000000" w:rsidRPr="00000000" w14:paraId="0000002E">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Format of documents submitted shall be as follows:</w:t>
      </w:r>
    </w:p>
    <w:p w:rsidR="00000000" w:rsidDel="00000000" w:rsidP="00000000" w:rsidRDefault="00000000" w:rsidRPr="00000000" w14:paraId="0000002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Signed letters in PDF format.</w:t>
      </w:r>
    </w:p>
    <w:p w:rsidR="00000000" w:rsidDel="00000000" w:rsidP="00000000" w:rsidRDefault="00000000" w:rsidRPr="00000000" w14:paraId="0000003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ggdmrt64ot6k" w:id="19"/>
      <w:bookmarkEnd w:id="19"/>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Documents and spreadsheets in MS Office 2010 format (or later versions) or ISO-compliant Open Document Format for Office Applications (Open Document). Font size shall be no smaller than 10.</w:t>
      </w:r>
    </w:p>
    <w:p w:rsidR="00000000" w:rsidDel="00000000" w:rsidP="00000000" w:rsidRDefault="00000000" w:rsidRPr="00000000" w14:paraId="0000003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Diagrams and drawings in Visio 2010 or PowerPoint Office 2010 form.at (or later versions) or ISO-compliant Open Document Format for Office Applications (Open Document).</w:t>
      </w:r>
    </w:p>
    <w:p w:rsidR="00000000" w:rsidDel="00000000" w:rsidP="00000000" w:rsidRDefault="00000000" w:rsidRPr="00000000" w14:paraId="00000032">
      <w:pPr>
        <w:pStyle w:val="Heading4"/>
        <w:rPr/>
      </w:pPr>
      <w:bookmarkStart w:colFirst="0" w:colLast="0" w:name="_mavtnwdlvt41" w:id="20"/>
      <w:bookmarkEnd w:id="20"/>
      <w:r w:rsidDel="00000000" w:rsidR="00000000" w:rsidRPr="00000000">
        <w:rPr>
          <w:rtl w:val="0"/>
        </w:rPr>
        <w:t xml:space="preserve">Other means of submission</w:t>
      </w:r>
    </w:p>
    <w:p w:rsidR="00000000" w:rsidDel="00000000" w:rsidP="00000000" w:rsidRDefault="00000000" w:rsidRPr="00000000" w14:paraId="00000033">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For any other means of submission, i.e. delivery in hard copies, by mail, by hand or by courier, they shall be in closed and sealed envelopes or parcels, marked as follows.</w:t>
      </w:r>
    </w:p>
    <w:p w:rsidR="00000000" w:rsidDel="00000000" w:rsidP="00000000" w:rsidRDefault="00000000" w:rsidRPr="00000000" w14:paraId="00000034">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To: Secretary</w:t>
      </w:r>
    </w:p>
    <w:p w:rsidR="00000000" w:rsidDel="00000000" w:rsidP="00000000" w:rsidRDefault="00000000" w:rsidRPr="00000000" w14:paraId="00000035">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       Ministry of Finance &amp; Economic Development</w:t>
      </w:r>
    </w:p>
    <w:p w:rsidR="00000000" w:rsidDel="00000000" w:rsidP="00000000" w:rsidRDefault="00000000" w:rsidRPr="00000000" w14:paraId="00000036">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       Bairiki, Tarawa</w:t>
      </w:r>
    </w:p>
    <w:p w:rsidR="00000000" w:rsidDel="00000000" w:rsidP="00000000" w:rsidRDefault="00000000" w:rsidRPr="00000000" w14:paraId="00000037">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       Republic of Kiribati</w:t>
      </w:r>
    </w:p>
    <w:p w:rsidR="00000000" w:rsidDel="00000000" w:rsidP="00000000" w:rsidRDefault="00000000" w:rsidRPr="00000000" w14:paraId="00000038">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Attention: Central Procurement Unit</w:t>
      </w:r>
    </w:p>
    <w:p w:rsidR="00000000" w:rsidDel="00000000" w:rsidP="00000000" w:rsidRDefault="00000000" w:rsidRPr="00000000" w14:paraId="00000039">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Procurement number: ……………………</w:t>
      </w:r>
    </w:p>
    <w:p w:rsidR="00000000" w:rsidDel="00000000" w:rsidP="00000000" w:rsidRDefault="00000000" w:rsidRPr="00000000" w14:paraId="0000003A">
      <w:pPr>
        <w:spacing w:after="280" w:before="280" w:lineRule="auto"/>
        <w:rPr>
          <w:rFonts w:ascii="Calibri" w:cs="Calibri" w:eastAsia="Calibri" w:hAnsi="Calibri"/>
        </w:rPr>
      </w:pPr>
      <w:r w:rsidDel="00000000" w:rsidR="00000000" w:rsidRPr="00000000">
        <w:rPr>
          <w:rtl w:val="0"/>
        </w:rPr>
      </w:r>
    </w:p>
    <w:p w:rsidR="00000000" w:rsidDel="00000000" w:rsidP="00000000" w:rsidRDefault="00000000" w:rsidRPr="00000000" w14:paraId="0000003B">
      <w:pPr>
        <w:pStyle w:val="Heading2"/>
        <w:numPr>
          <w:ilvl w:val="0"/>
          <w:numId w:val="2"/>
        </w:numPr>
        <w:ind w:left="360" w:hanging="270"/>
        <w:rPr>
          <w:sz w:val="28"/>
          <w:szCs w:val="28"/>
        </w:rPr>
      </w:pPr>
      <w:bookmarkStart w:colFirst="0" w:colLast="0" w:name="_jsyloymqvgdl" w:id="21"/>
      <w:bookmarkEnd w:id="21"/>
      <w:r w:rsidDel="00000000" w:rsidR="00000000" w:rsidRPr="00000000">
        <w:rPr>
          <w:sz w:val="28"/>
          <w:szCs w:val="28"/>
          <w:rtl w:val="0"/>
        </w:rPr>
        <w:t xml:space="preserve">Quotation Documents Required to be Submitted</w:t>
      </w:r>
    </w:p>
    <w:p w:rsidR="00000000" w:rsidDel="00000000" w:rsidP="00000000" w:rsidRDefault="00000000" w:rsidRPr="00000000" w14:paraId="0000003C">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Please do not submit generic marketing materials, broadly descriptive attachments, or other general literature. Responses to this RFQ must consist of and be limited to the following, with c and d in separate files, clearly named with the RFQ number and “Technical component” and “Financial component” respectively, as described above:</w:t>
      </w:r>
    </w:p>
    <w:p w:rsidR="00000000" w:rsidDel="00000000" w:rsidP="00000000" w:rsidRDefault="00000000" w:rsidRPr="00000000" w14:paraId="0000003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Cover letter</w:t>
      </w:r>
    </w:p>
    <w:p w:rsidR="00000000" w:rsidDel="00000000" w:rsidP="00000000" w:rsidRDefault="00000000" w:rsidRPr="00000000" w14:paraId="0000003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Qualification documents such as: </w:t>
      </w:r>
    </w:p>
    <w:p w:rsidR="00000000" w:rsidDel="00000000" w:rsidP="00000000" w:rsidRDefault="00000000" w:rsidRPr="00000000" w14:paraId="0000003F">
      <w:pPr>
        <w:ind w:left="360" w:firstLine="0"/>
        <w:rPr>
          <w:rFonts w:ascii="Calibri" w:cs="Calibri" w:eastAsia="Calibri" w:hAnsi="Calibri"/>
        </w:rPr>
      </w:pPr>
      <w:r w:rsidDel="00000000" w:rsidR="00000000" w:rsidRPr="00000000">
        <w:rPr>
          <w:rFonts w:ascii="Calibri" w:cs="Calibri" w:eastAsia="Calibri" w:hAnsi="Calibri"/>
          <w:rtl w:val="0"/>
        </w:rPr>
        <w:t xml:space="preserve">b(i) Certified business registration from MTCIC for local tenderers and a valid business registration for international tenderers</w:t>
      </w:r>
    </w:p>
    <w:p w:rsidR="00000000" w:rsidDel="00000000" w:rsidP="00000000" w:rsidRDefault="00000000" w:rsidRPr="00000000" w14:paraId="00000040">
      <w:pPr>
        <w:ind w:left="360" w:firstLine="0"/>
        <w:rPr>
          <w:rFonts w:ascii="Calibri" w:cs="Calibri" w:eastAsia="Calibri" w:hAnsi="Calibri"/>
        </w:rPr>
      </w:pPr>
      <w:r w:rsidDel="00000000" w:rsidR="00000000" w:rsidRPr="00000000">
        <w:rPr>
          <w:rFonts w:ascii="Calibri" w:cs="Calibri" w:eastAsia="Calibri" w:hAnsi="Calibri"/>
          <w:rtl w:val="0"/>
        </w:rPr>
        <w:t xml:space="preserve">b(ii) Tax clearance letter from Tax Office. Those having tax debts should be having instalment agreement with the Tax Office</w:t>
      </w:r>
    </w:p>
    <w:p w:rsidR="00000000" w:rsidDel="00000000" w:rsidP="00000000" w:rsidRDefault="00000000" w:rsidRPr="00000000" w14:paraId="00000041">
      <w:pPr>
        <w:ind w:left="360" w:firstLine="0"/>
        <w:rPr>
          <w:rFonts w:ascii="Calibri" w:cs="Calibri" w:eastAsia="Calibri" w:hAnsi="Calibri"/>
        </w:rPr>
      </w:pPr>
      <w:r w:rsidDel="00000000" w:rsidR="00000000" w:rsidRPr="00000000">
        <w:rPr>
          <w:rFonts w:ascii="Calibri" w:cs="Calibri" w:eastAsia="Calibri" w:hAnsi="Calibri"/>
          <w:rtl w:val="0"/>
        </w:rPr>
        <w:t xml:space="preserve">b(iii) Operational business license</w:t>
      </w:r>
    </w:p>
    <w:p w:rsidR="00000000" w:rsidDel="00000000" w:rsidP="00000000" w:rsidRDefault="00000000" w:rsidRPr="00000000" w14:paraId="0000004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Certificate of Compliance Form</w:t>
      </w:r>
    </w:p>
    <w:p w:rsidR="00000000" w:rsidDel="00000000" w:rsidP="00000000" w:rsidRDefault="00000000" w:rsidRPr="00000000" w14:paraId="0000004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Technical component</w:t>
      </w:r>
    </w:p>
    <w:p w:rsidR="00000000" w:rsidDel="00000000" w:rsidP="00000000" w:rsidRDefault="00000000" w:rsidRPr="00000000" w14:paraId="0000004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vut4rbkpu975" w:id="22"/>
      <w:bookmarkEnd w:id="2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Financial co</w:t>
      </w:r>
      <w:r w:rsidDel="00000000" w:rsidR="00000000" w:rsidRPr="00000000">
        <w:rPr>
          <w:rFonts w:ascii="Calibri" w:cs="Calibri" w:eastAsia="Calibri" w:hAnsi="Calibri"/>
          <w:rtl w:val="0"/>
        </w:rPr>
        <w:t xml:space="preserve">mponent, including annual financial reports</w:t>
      </w:r>
    </w:p>
    <w:p w:rsidR="00000000" w:rsidDel="00000000" w:rsidP="00000000" w:rsidRDefault="00000000" w:rsidRPr="00000000" w14:paraId="0000004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280" w:before="0" w:line="240" w:lineRule="auto"/>
        <w:ind w:left="720" w:right="0" w:hanging="360"/>
        <w:rPr>
          <w:rFonts w:ascii="Calibri" w:cs="Calibri" w:eastAsia="Calibri" w:hAnsi="Calibri"/>
          <w:highlight w:val="yellow"/>
        </w:rPr>
      </w:pPr>
      <w:bookmarkStart w:colFirst="0" w:colLast="0" w:name="_ctvrkonjvazu" w:id="23"/>
      <w:bookmarkEnd w:id="23"/>
      <w:r w:rsidDel="00000000" w:rsidR="00000000" w:rsidRPr="00000000">
        <w:rPr>
          <w:rFonts w:ascii="Calibri" w:cs="Calibri" w:eastAsia="Calibri" w:hAnsi="Calibri"/>
          <w:highlight w:val="yellow"/>
          <w:rtl w:val="0"/>
        </w:rPr>
        <w:t xml:space="preserve">Authorisation or confirmation letter: An official confirmation letter from the airline authorizing the use of its aircraft for the proposed charter service.</w:t>
      </w:r>
      <w:r w:rsidDel="00000000" w:rsidR="00000000" w:rsidRPr="00000000">
        <w:rPr>
          <w:rtl w:val="0"/>
        </w:rPr>
      </w:r>
    </w:p>
    <w:p w:rsidR="00000000" w:rsidDel="00000000" w:rsidP="00000000" w:rsidRDefault="00000000" w:rsidRPr="00000000" w14:paraId="00000046">
      <w:pPr>
        <w:widowControl w:val="0"/>
        <w:spacing w:after="280" w:lineRule="auto"/>
        <w:ind w:left="720" w:hanging="360"/>
        <w:jc w:val="both"/>
        <w:rPr>
          <w:rFonts w:ascii="Calibri" w:cs="Calibri" w:eastAsia="Calibri" w:hAnsi="Calibri"/>
        </w:rPr>
      </w:pPr>
      <w:bookmarkStart w:colFirst="0" w:colLast="0" w:name="_ctvrkonjvazu" w:id="23"/>
      <w:bookmarkEnd w:id="23"/>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u w:val="none"/>
        </w:rPr>
      </w:pPr>
      <w:bookmarkStart w:colFirst="0" w:colLast="0" w:name="_8du6294j0830" w:id="24"/>
      <w:bookmarkEnd w:id="24"/>
      <w:r w:rsidDel="00000000" w:rsidR="00000000" w:rsidRPr="00000000">
        <w:rPr>
          <w:rFonts w:ascii="Calibri" w:cs="Calibri" w:eastAsia="Calibri" w:hAnsi="Calibri"/>
          <w:rtl w:val="0"/>
        </w:rPr>
        <w:t xml:space="preserve"> </w:t>
      </w:r>
    </w:p>
    <w:p w:rsidR="00000000" w:rsidDel="00000000" w:rsidP="00000000" w:rsidRDefault="00000000" w:rsidRPr="00000000" w14:paraId="00000048">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The file name of documents related to any of the above shall include the reference to which of a to e, it belongs to.</w:t>
      </w:r>
    </w:p>
    <w:p w:rsidR="00000000" w:rsidDel="00000000" w:rsidP="00000000" w:rsidRDefault="00000000" w:rsidRPr="00000000" w14:paraId="00000049">
      <w:pPr>
        <w:spacing w:before="120" w:lineRule="auto"/>
        <w:jc w:val="both"/>
        <w:rPr>
          <w:rFonts w:ascii="Calibri" w:cs="Calibri" w:eastAsia="Calibri" w:hAnsi="Calibri"/>
        </w:rPr>
      </w:pPr>
      <w:bookmarkStart w:colFirst="0" w:colLast="0" w:name="_os1k69yjqbbt" w:id="25"/>
      <w:bookmarkEnd w:id="25"/>
      <w:r w:rsidDel="00000000" w:rsidR="00000000" w:rsidRPr="00000000">
        <w:rPr>
          <w:rFonts w:ascii="Calibri" w:cs="Calibri" w:eastAsia="Calibri" w:hAnsi="Calibri"/>
          <w:rtl w:val="0"/>
        </w:rPr>
        <w:t xml:space="preserve">All Quotations must indicate that they are valid for no less than forty-five (45) days from the last day for submission of the Quotation.</w:t>
      </w:r>
      <w:r w:rsidDel="00000000" w:rsidR="00000000" w:rsidRPr="00000000">
        <w:rPr>
          <w:rtl w:val="0"/>
        </w:rPr>
        <w:t xml:space="preserve"> </w:t>
      </w:r>
      <w:r w:rsidDel="00000000" w:rsidR="00000000" w:rsidRPr="00000000">
        <w:rPr>
          <w:rFonts w:ascii="Calibri" w:cs="Calibri" w:eastAsia="Calibri" w:hAnsi="Calibri"/>
          <w:rtl w:val="0"/>
        </w:rPr>
        <w:t xml:space="preserve">The Procuring Entity will make its best effort to complete the evaluation and award procedures promptly. If the Procuring Entity wishes to extend the validity period of the Quotations, a Tenderer which does not agree has the right not to extend the validity of their Quotations, and thereby be excluded from the evaluation.</w:t>
      </w:r>
    </w:p>
    <w:p w:rsidR="00000000" w:rsidDel="00000000" w:rsidP="00000000" w:rsidRDefault="00000000" w:rsidRPr="00000000" w14:paraId="0000004A">
      <w:pPr>
        <w:pStyle w:val="Heading3"/>
        <w:spacing w:after="0" w:before="240" w:lineRule="auto"/>
        <w:jc w:val="both"/>
        <w:rPr>
          <w:sz w:val="24"/>
          <w:szCs w:val="24"/>
        </w:rPr>
      </w:pPr>
      <w:bookmarkStart w:colFirst="0" w:colLast="0" w:name="_f4tvke75cmnj" w:id="26"/>
      <w:bookmarkEnd w:id="26"/>
      <w:r w:rsidDel="00000000" w:rsidR="00000000" w:rsidRPr="00000000">
        <w:rPr>
          <w:sz w:val="24"/>
          <w:szCs w:val="24"/>
          <w:rtl w:val="0"/>
        </w:rPr>
        <w:t xml:space="preserve">Cover letter</w:t>
      </w:r>
    </w:p>
    <w:p w:rsidR="00000000" w:rsidDel="00000000" w:rsidP="00000000" w:rsidRDefault="00000000" w:rsidRPr="00000000" w14:paraId="0000004B">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The cover letter in PDF format must contain:</w:t>
      </w:r>
    </w:p>
    <w:p w:rsidR="00000000" w:rsidDel="00000000" w:rsidP="00000000" w:rsidRDefault="00000000" w:rsidRPr="00000000" w14:paraId="0000004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Name and address of the Tenderer;</w:t>
      </w:r>
    </w:p>
    <w:p w:rsidR="00000000" w:rsidDel="00000000" w:rsidP="00000000" w:rsidRDefault="00000000" w:rsidRPr="00000000" w14:paraId="0000004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Name, title, telephone number, and e-mail address of the person authorized to commit the Tenderer to a Contract;</w:t>
      </w:r>
    </w:p>
    <w:p w:rsidR="00000000" w:rsidDel="00000000" w:rsidP="00000000" w:rsidRDefault="00000000" w:rsidRPr="00000000" w14:paraId="0000004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Name, title, telephone number, and e-mail address of the person (one person only) to be contacted regarding the content of the Quotation, if different from above;</w:t>
      </w:r>
    </w:p>
    <w:p w:rsidR="00000000" w:rsidDel="00000000" w:rsidP="00000000" w:rsidRDefault="00000000" w:rsidRPr="00000000" w14:paraId="0000004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signature of this letter by a duly authorized representative of the Tenderer.</w:t>
      </w:r>
    </w:p>
    <w:p w:rsidR="00000000" w:rsidDel="00000000" w:rsidP="00000000" w:rsidRDefault="00000000" w:rsidRPr="00000000" w14:paraId="00000050">
      <w:pPr>
        <w:pStyle w:val="Heading3"/>
        <w:spacing w:after="0" w:before="240" w:lineRule="auto"/>
        <w:jc w:val="both"/>
        <w:rPr>
          <w:sz w:val="24"/>
          <w:szCs w:val="24"/>
        </w:rPr>
      </w:pPr>
      <w:bookmarkStart w:colFirst="0" w:colLast="0" w:name="_ccjgwiouyu51" w:id="27"/>
      <w:bookmarkEnd w:id="27"/>
      <w:r w:rsidDel="00000000" w:rsidR="00000000" w:rsidRPr="00000000">
        <w:rPr>
          <w:sz w:val="24"/>
          <w:szCs w:val="24"/>
          <w:rtl w:val="0"/>
        </w:rPr>
        <w:t xml:space="preserve">Certificate of Compliance Form</w:t>
      </w:r>
    </w:p>
    <w:p w:rsidR="00000000" w:rsidDel="00000000" w:rsidP="00000000" w:rsidRDefault="00000000" w:rsidRPr="00000000" w14:paraId="00000051">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A signed declaration, including that the Tenderer commits to the terms described in their Quotation and assumes responsibility for any pre-contract costs incurred during the Tender and Contract finalisation phases.</w:t>
      </w:r>
    </w:p>
    <w:p w:rsidR="00000000" w:rsidDel="00000000" w:rsidP="00000000" w:rsidRDefault="00000000" w:rsidRPr="00000000" w14:paraId="00000052">
      <w:pPr>
        <w:pStyle w:val="Heading3"/>
        <w:spacing w:after="0" w:before="240" w:lineRule="auto"/>
        <w:jc w:val="both"/>
        <w:rPr>
          <w:sz w:val="24"/>
          <w:szCs w:val="24"/>
        </w:rPr>
      </w:pPr>
      <w:bookmarkStart w:colFirst="0" w:colLast="0" w:name="_7s1i8rdx9aqr" w:id="28"/>
      <w:bookmarkEnd w:id="28"/>
      <w:r w:rsidDel="00000000" w:rsidR="00000000" w:rsidRPr="00000000">
        <w:rPr>
          <w:sz w:val="24"/>
          <w:szCs w:val="24"/>
          <w:rtl w:val="0"/>
        </w:rPr>
        <w:t xml:space="preserve">Technical component</w:t>
      </w:r>
    </w:p>
    <w:p w:rsidR="00000000" w:rsidDel="00000000" w:rsidP="00000000" w:rsidRDefault="00000000" w:rsidRPr="00000000" w14:paraId="00000053">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In preparing the Technical component, Tenderers are expected to examine the documents constituting this RFQ in detail. Material deficiencies in providing the information requested may result in rejection of a Quotation.</w:t>
      </w:r>
    </w:p>
    <w:p w:rsidR="00000000" w:rsidDel="00000000" w:rsidP="00000000" w:rsidRDefault="00000000" w:rsidRPr="00000000" w14:paraId="00000054">
      <w:pPr>
        <w:spacing w:after="280" w:before="280" w:lineRule="auto"/>
        <w:rPr>
          <w:rFonts w:ascii="Calibri" w:cs="Calibri" w:eastAsia="Calibri" w:hAnsi="Calibri"/>
        </w:rPr>
      </w:pPr>
      <w:bookmarkStart w:colFirst="0" w:colLast="0" w:name="_8lfdp66tglom" w:id="29"/>
      <w:bookmarkEnd w:id="29"/>
      <w:r w:rsidDel="00000000" w:rsidR="00000000" w:rsidRPr="00000000">
        <w:rPr>
          <w:rFonts w:ascii="Calibri" w:cs="Calibri" w:eastAsia="Calibri" w:hAnsi="Calibri"/>
          <w:rtl w:val="0"/>
        </w:rPr>
        <w:t xml:space="preserve">The Tenderer must provide the following information with the RFQ:</w:t>
      </w:r>
    </w:p>
    <w:p w:rsidR="00000000" w:rsidDel="00000000" w:rsidP="00000000" w:rsidRDefault="00000000" w:rsidRPr="00000000" w14:paraId="00000055">
      <w:pPr>
        <w:numPr>
          <w:ilvl w:val="0"/>
          <w:numId w:val="6"/>
        </w:numPr>
        <w:spacing w:after="0" w:before="280" w:lineRule="auto"/>
        <w:ind w:left="720" w:hanging="360"/>
        <w:rPr>
          <w:rFonts w:ascii="Calibri" w:cs="Calibri" w:eastAsia="Calibri" w:hAnsi="Calibri"/>
        </w:rPr>
      </w:pPr>
      <w:r w:rsidDel="00000000" w:rsidR="00000000" w:rsidRPr="00000000">
        <w:rPr>
          <w:rFonts w:ascii="Calibri" w:cs="Calibri" w:eastAsia="Calibri" w:hAnsi="Calibri"/>
          <w:rtl w:val="0"/>
        </w:rPr>
        <w:t xml:space="preserve">Description of the services</w:t>
      </w:r>
    </w:p>
    <w:p w:rsidR="00000000" w:rsidDel="00000000" w:rsidP="00000000" w:rsidRDefault="00000000" w:rsidRPr="00000000" w14:paraId="00000056">
      <w:pPr>
        <w:numPr>
          <w:ilvl w:val="0"/>
          <w:numId w:val="6"/>
        </w:numPr>
        <w:spacing w:after="0" w:before="0" w:lineRule="auto"/>
        <w:ind w:left="720" w:hanging="360"/>
        <w:rPr>
          <w:rFonts w:ascii="Calibri" w:cs="Calibri" w:eastAsia="Calibri" w:hAnsi="Calibri"/>
        </w:rPr>
      </w:pPr>
      <w:r w:rsidDel="00000000" w:rsidR="00000000" w:rsidRPr="00000000">
        <w:rPr>
          <w:rFonts w:ascii="Calibri" w:cs="Calibri" w:eastAsia="Calibri" w:hAnsi="Calibri"/>
          <w:rtl w:val="0"/>
        </w:rPr>
        <w:t xml:space="preserve">Time schedule for performance</w:t>
      </w:r>
    </w:p>
    <w:bookmarkStart w:colFirst="0" w:colLast="0" w:name="iy90lvk5j2ww" w:id="30"/>
    <w:bookmarkEnd w:id="30"/>
    <w:p w:rsidR="00000000" w:rsidDel="00000000" w:rsidP="00000000" w:rsidRDefault="00000000" w:rsidRPr="00000000" w14:paraId="00000057">
      <w:pPr>
        <w:numPr>
          <w:ilvl w:val="0"/>
          <w:numId w:val="6"/>
        </w:numPr>
        <w:spacing w:after="280" w:before="0" w:lineRule="auto"/>
        <w:ind w:left="720" w:hanging="360"/>
        <w:rPr>
          <w:rFonts w:ascii="Calibri" w:cs="Calibri" w:eastAsia="Calibri" w:hAnsi="Calibri"/>
        </w:rPr>
      </w:pPr>
      <w:r w:rsidDel="00000000" w:rsidR="00000000" w:rsidRPr="00000000">
        <w:rPr>
          <w:rFonts w:ascii="Calibri" w:cs="Calibri" w:eastAsia="Calibri" w:hAnsi="Calibri"/>
          <w:rtl w:val="0"/>
        </w:rPr>
        <w:t xml:space="preserve">Tenderer’s references</w:t>
      </w:r>
    </w:p>
    <w:p w:rsidR="00000000" w:rsidDel="00000000" w:rsidP="00000000" w:rsidRDefault="00000000" w:rsidRPr="00000000" w14:paraId="00000058">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To facilitate faster evaluation and comparative analysis of the Quotations, the Technical component shall be presented as a </w:t>
      </w:r>
      <w:r w:rsidDel="00000000" w:rsidR="00000000" w:rsidRPr="00000000">
        <w:rPr>
          <w:rFonts w:ascii="Calibri" w:cs="Calibri" w:eastAsia="Calibri" w:hAnsi="Calibri"/>
          <w:b w:val="1"/>
          <w:bCs w:val="1"/>
          <w:rtl w:val="0"/>
        </w:rPr>
        <w:t xml:space="preserve">Detailed Description of Quoted Services</w:t>
      </w:r>
      <w:r w:rsidDel="00000000" w:rsidR="00000000" w:rsidRPr="00000000">
        <w:rPr>
          <w:rFonts w:ascii="Calibri" w:cs="Calibri" w:eastAsia="Calibri" w:hAnsi="Calibri"/>
          <w:rtl w:val="0"/>
        </w:rPr>
        <w:t xml:space="preserve">. This shall present the technical capability, comments, and suggestions to comply with the Terms of Reference.</w:t>
      </w:r>
    </w:p>
    <w:p w:rsidR="00000000" w:rsidDel="00000000" w:rsidP="00000000" w:rsidRDefault="00000000" w:rsidRPr="00000000" w14:paraId="00000059">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The Technical component shall not include any information regarding the Financial component.</w:t>
      </w:r>
    </w:p>
    <w:p w:rsidR="00000000" w:rsidDel="00000000" w:rsidP="00000000" w:rsidRDefault="00000000" w:rsidRPr="00000000" w14:paraId="0000005A">
      <w:pPr>
        <w:pStyle w:val="Heading3"/>
        <w:spacing w:after="0" w:before="240" w:lineRule="auto"/>
        <w:jc w:val="both"/>
        <w:rPr>
          <w:sz w:val="24"/>
          <w:szCs w:val="24"/>
        </w:rPr>
      </w:pPr>
      <w:bookmarkStart w:colFirst="0" w:colLast="0" w:name="_tnynk5wo1duh" w:id="31"/>
      <w:bookmarkEnd w:id="31"/>
      <w:r w:rsidDel="00000000" w:rsidR="00000000" w:rsidRPr="00000000">
        <w:rPr>
          <w:sz w:val="24"/>
          <w:szCs w:val="24"/>
          <w:rtl w:val="0"/>
        </w:rPr>
        <w:t xml:space="preserve">Financial component</w:t>
      </w:r>
    </w:p>
    <w:p w:rsidR="00000000" w:rsidDel="00000000" w:rsidP="00000000" w:rsidRDefault="00000000" w:rsidRPr="00000000" w14:paraId="0000005B">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In preparing the financial component, Tenderers are expected to consider the requirements and conditions outlined in the RFQ documents. The Financial component shall include the following:</w:t>
      </w:r>
    </w:p>
    <w:p w:rsidR="00000000" w:rsidDel="00000000" w:rsidP="00000000" w:rsidRDefault="00000000" w:rsidRPr="00000000" w14:paraId="0000005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Fee structure and pricing details in AUD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Pr>
        <w:footnoteReference w:customMarkFollows="0" w:id="0"/>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including all expenses and applicable taxes;</w:t>
      </w:r>
    </w:p>
    <w:p w:rsidR="00000000" w:rsidDel="00000000" w:rsidP="00000000" w:rsidRDefault="00000000" w:rsidRPr="00000000" w14:paraId="0000005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Tenderer may be subject to local taxes (such as value added or sales tax, social charges or income taxes on non-resident Foreign Personnel, duties, fees, levies) under the Contract. The Tenderer shall include and clearly show all expected taxes in the Financial component.</w:t>
      </w:r>
    </w:p>
    <w:p w:rsidR="00000000" w:rsidDel="00000000" w:rsidP="00000000" w:rsidRDefault="00000000" w:rsidRPr="00000000" w14:paraId="0000005E">
      <w:pPr>
        <w:pStyle w:val="Heading2"/>
        <w:numPr>
          <w:ilvl w:val="0"/>
          <w:numId w:val="2"/>
        </w:numPr>
        <w:ind w:left="360" w:hanging="270"/>
        <w:rPr>
          <w:sz w:val="28"/>
          <w:szCs w:val="28"/>
        </w:rPr>
      </w:pPr>
      <w:bookmarkStart w:colFirst="0" w:colLast="0" w:name="_wu0tr3ciy3z5" w:id="32"/>
      <w:bookmarkEnd w:id="32"/>
      <w:r w:rsidDel="00000000" w:rsidR="00000000" w:rsidRPr="00000000">
        <w:rPr>
          <w:sz w:val="28"/>
          <w:szCs w:val="28"/>
          <w:rtl w:val="0"/>
        </w:rPr>
        <w:t xml:space="preserve">Contract Award</w:t>
      </w:r>
    </w:p>
    <w:p w:rsidR="00000000" w:rsidDel="00000000" w:rsidP="00000000" w:rsidRDefault="00000000" w:rsidRPr="00000000" w14:paraId="0000005F">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After the evaluation procedure, the Tender representing the best Value for Money will be awarded the Contract and the non-successful Tenderers will be informed.</w:t>
      </w:r>
    </w:p>
    <w:p w:rsidR="00000000" w:rsidDel="00000000" w:rsidP="00000000" w:rsidRDefault="00000000" w:rsidRPr="00000000" w14:paraId="00000060">
      <w:pPr>
        <w:pStyle w:val="Heading2"/>
        <w:numPr>
          <w:ilvl w:val="0"/>
          <w:numId w:val="2"/>
        </w:numPr>
        <w:ind w:left="360" w:hanging="270"/>
        <w:rPr>
          <w:sz w:val="28"/>
          <w:szCs w:val="28"/>
        </w:rPr>
      </w:pPr>
      <w:bookmarkStart w:colFirst="0" w:colLast="0" w:name="_7r0g1fu4chgv" w:id="33"/>
      <w:bookmarkEnd w:id="33"/>
      <w:r w:rsidDel="00000000" w:rsidR="00000000" w:rsidRPr="00000000">
        <w:rPr>
          <w:sz w:val="28"/>
          <w:szCs w:val="28"/>
          <w:rtl w:val="0"/>
        </w:rPr>
        <w:t xml:space="preserve">Complaints</w:t>
      </w:r>
    </w:p>
    <w:p w:rsidR="00000000" w:rsidDel="00000000" w:rsidP="00000000" w:rsidRDefault="00000000" w:rsidRPr="00000000" w14:paraId="00000061">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Should a Tenderer not be successful and have relevant cause to disagree with the award decision, the Tenderer may submit a written complaint, which shall be received before the date and time specified in the Award Letter submitted to all Tenderers. A complaint shall be submitted to the Procuring Entity, have valid ground and must clearly account for the reasons for the disagreement. Complaints received after the last date and time will not be considered.</w:t>
      </w:r>
    </w:p>
    <w:p w:rsidR="00000000" w:rsidDel="00000000" w:rsidP="00000000" w:rsidRDefault="00000000" w:rsidRPr="00000000" w14:paraId="00000062">
      <w:pPr>
        <w:pStyle w:val="Heading2"/>
        <w:numPr>
          <w:ilvl w:val="0"/>
          <w:numId w:val="2"/>
        </w:numPr>
        <w:ind w:left="360" w:hanging="270"/>
        <w:rPr>
          <w:sz w:val="28"/>
          <w:szCs w:val="28"/>
        </w:rPr>
      </w:pPr>
      <w:bookmarkStart w:colFirst="0" w:colLast="0" w:name="_bi93q27758n6" w:id="34"/>
      <w:bookmarkEnd w:id="34"/>
      <w:r w:rsidDel="00000000" w:rsidR="00000000" w:rsidRPr="00000000">
        <w:rPr>
          <w:sz w:val="28"/>
          <w:szCs w:val="28"/>
          <w:rtl w:val="0"/>
        </w:rPr>
        <w:t xml:space="preserve">Contract finalisation</w:t>
      </w:r>
    </w:p>
    <w:p w:rsidR="00000000" w:rsidDel="00000000" w:rsidP="00000000" w:rsidRDefault="00000000" w:rsidRPr="00000000" w14:paraId="00000063">
      <w:pPr>
        <w:spacing w:after="280" w:before="280" w:lineRule="auto"/>
        <w:rPr>
          <w:rFonts w:ascii="Calibri" w:cs="Calibri" w:eastAsia="Calibri" w:hAnsi="Calibri"/>
        </w:rPr>
      </w:pPr>
      <w:r w:rsidDel="00000000" w:rsidR="00000000" w:rsidRPr="00000000">
        <w:rPr>
          <w:rFonts w:ascii="Calibri" w:cs="Calibri" w:eastAsia="Calibri" w:hAnsi="Calibri"/>
          <w:rtl w:val="0"/>
        </w:rPr>
        <w:t xml:space="preserve">After the complaints period has expired, the Procuring Entity may, at its sole discretion, invite the awarded Tenderer for Contract finalisation. If a Contract has not been concluded after a reasonable time, the Procuring Entity may terminate the attempt to sign a Contract with the awardee and invite the Tenderer whose Quotation received the second highest score to finalise a Contract.</w:t>
      </w:r>
    </w:p>
    <w:p w:rsidR="00000000" w:rsidDel="00000000" w:rsidP="00000000" w:rsidRDefault="00000000" w:rsidRPr="00000000" w14:paraId="00000064">
      <w:pPr>
        <w:rPr/>
      </w:pPr>
      <w:r w:rsidDel="00000000" w:rsidR="00000000" w:rsidRPr="00000000">
        <w:rPr>
          <w:rFonts w:ascii="Calibri" w:cs="Calibri" w:eastAsia="Calibri" w:hAnsi="Calibri"/>
          <w:rtl w:val="0"/>
        </w:rPr>
        <w:t xml:space="preserve">The Tenderer must be aware that the mere act of submission of a Quotation, in and of itself, implies that the Tenderer accepts the terms and conditions of the General Contract Conditions which are attached to the RFQ. The Tenderer shall not be allowed to alter the terms of the Contract. If the Tenderer is not able to abide by the terms of the Contract, it may request for a change of the terms in the Quotation or by written request. However, for the sake of equal treatment of all Tenderers, it should be clarified that no material changes will be accepted by the Procuring Entity.</w:t>
      </w:r>
      <w:r w:rsidDel="00000000" w:rsidR="00000000" w:rsidRPr="00000000">
        <w:rPr>
          <w:rtl w:val="0"/>
        </w:rPr>
      </w:r>
    </w:p>
    <w:sectPr>
      <w:headerReference r:id="rId9" w:type="default"/>
      <w:footerReference r:id="rId10" w:type="default"/>
      <w:pgSz w:h="16839" w:w="11907" w:orient="portrait"/>
      <w:pgMar w:bottom="1080" w:top="1731" w:left="1152" w:right="1152" w:header="28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tabs>
        <w:tab w:val="center" w:leader="none" w:pos="4550"/>
        <w:tab w:val="left" w:leader="none" w:pos="5818"/>
      </w:tabs>
      <w:ind w:right="260"/>
      <w:jc w:val="right"/>
      <w:rPr>
        <w:color w:val="0f243e"/>
      </w:rPr>
    </w:pPr>
    <w:r w:rsidDel="00000000" w:rsidR="00000000" w:rsidRPr="00000000">
      <w:rPr>
        <w:color w:val="548dd4"/>
        <w:rtl w:val="0"/>
      </w:rPr>
      <w:t xml:space="preserve">Page </w:t>
    </w:r>
    <w:r w:rsidDel="00000000" w:rsidR="00000000" w:rsidRPr="00000000">
      <w:rPr>
        <w:color w:val="17365d"/>
      </w:rPr>
      <w:fldChar w:fldCharType="begin"/>
      <w:instrText xml:space="preserve">PAGE</w:instrText>
      <w:fldChar w:fldCharType="separate"/>
      <w:fldChar w:fldCharType="end"/>
    </w:r>
    <w:r w:rsidDel="00000000" w:rsidR="00000000" w:rsidRPr="00000000">
      <w:rPr>
        <w:color w:val="17365d"/>
        <w:rtl w:val="0"/>
      </w:rPr>
      <w:t xml:space="preserve"> | </w:t>
    </w:r>
    <w:r w:rsidDel="00000000" w:rsidR="00000000" w:rsidRPr="00000000">
      <w:rPr>
        <w:color w:val="17365d"/>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2025-01-30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6"/>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Please note that, even though the Quotation should be submitted in AUD, the fees in the Contract may in exceptional cases be paid in another currency, if agreed in advance. For evaluation purposes, the Quoted price should be in AUD.</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820"/>
        <w:tab w:val="right" w:leader="none" w:pos="9498"/>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603523" cy="660325"/>
          <wp:effectExtent b="0" l="0" r="0" t="0"/>
          <wp:docPr descr="{{{coat_alt}}}" id="1" name="image1.png"/>
          <a:graphic>
            <a:graphicData uri="http://schemas.openxmlformats.org/drawingml/2006/picture">
              <pic:pic>
                <pic:nvPicPr>
                  <pic:cNvPr descr="{{{coat_alt}}}" id="0" name="image1.png"/>
                  <pic:cNvPicPr preferRelativeResize="0"/>
                </pic:nvPicPr>
                <pic:blipFill>
                  <a:blip r:embed="rId1"/>
                  <a:srcRect b="0" l="0" r="0" t="0"/>
                  <a:stretch>
                    <a:fillRect/>
                  </a:stretch>
                </pic:blipFill>
                <pic:spPr>
                  <a:xfrm>
                    <a:off x="0" y="0"/>
                    <a:ext cx="603523" cy="660325"/>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center"/>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left"/>
    </w:pPr>
    <w:rPr>
      <w:rFonts w:ascii="Calibri" w:cs="Calibri" w:eastAsia="Calibri" w:hAnsi="Calibri"/>
      <w:b w:val="1"/>
      <w:bCs w:val="1"/>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left"/>
    </w:pPr>
    <w:rPr>
      <w:rFonts w:ascii="Calibri" w:cs="Calibri" w:eastAsia="Calibri" w:hAnsi="Calibri"/>
      <w:b w:val="1"/>
      <w:bCs w:val="1"/>
      <w:i w:val="0"/>
      <w:iCs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Calibri" w:cs="Calibri" w:eastAsia="Calibri" w:hAnsi="Calibri"/>
      <w:b w:val="1"/>
      <w:bCs w:val="1"/>
      <w:i w:val="1"/>
      <w:iCs w:val="1"/>
      <w:smallCaps w:val="0"/>
      <w:strike w:val="0"/>
      <w:color w:val="000000"/>
      <w:sz w:val="24"/>
      <w:szCs w:val="24"/>
      <w:u w:val="none"/>
      <w:shd w:fill="auto" w:val="clear"/>
      <w:vertAlign w:val="baseline"/>
    </w:rPr>
  </w:style>
  <w:style w:type="paragraph" w:styleId="Heading5">
    <w:name w:val="heading 5"/>
    <w:basedOn w:val="Normal"/>
    <w:next w:val="Normal"/>
    <w:pPr>
      <w:spacing w:after="240" w:lineRule="auto"/>
    </w:pPr>
    <w:rPr/>
  </w:style>
  <w:style w:type="paragraph" w:styleId="Heading6">
    <w:name w:val="heading 6"/>
    <w:basedOn w:val="Normal"/>
    <w:next w:val="Normal"/>
    <w:pPr>
      <w:spacing w:after="240" w:lineRule="auto"/>
      <w:ind w:left="1440" w:hanging="720"/>
    </w:pPr>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mailto:procurement@mfep.gov.ki" TargetMode="External"/><Relationship Id="rId8" Type="http://schemas.openxmlformats.org/officeDocument/2006/relationships/hyperlink" Target="http://www.procurement.gov.ki/tender-list?page=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0x010100900D6753842E9B4F8701A86178E9952B</vt:lpwstr>
  </property>
</Properties>
</file>